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AF" w:rsidRPr="008760AF" w:rsidRDefault="008760AF" w:rsidP="008760AF">
      <w:pPr>
        <w:spacing w:after="0" w:line="240" w:lineRule="auto"/>
        <w:jc w:val="center"/>
        <w:rPr>
          <w:rFonts w:ascii="Times New Roman" w:eastAsia="Times New Roman" w:hAnsi="Times New Roman"/>
          <w:sz w:val="24"/>
          <w:szCs w:val="24"/>
          <w:lang w:eastAsia="da-DK"/>
        </w:rPr>
      </w:pPr>
      <w:r w:rsidRPr="008760AF">
        <w:rPr>
          <w:rFonts w:ascii="Verdana" w:eastAsia="Times New Roman" w:hAnsi="Verdana"/>
          <w:b/>
          <w:bCs/>
          <w:lang w:eastAsia="da-DK"/>
        </w:rPr>
        <w:t> </w:t>
      </w:r>
    </w:p>
    <w:p w:rsidR="008760AF" w:rsidRPr="008760AF" w:rsidRDefault="008760AF" w:rsidP="008760AF">
      <w:pPr>
        <w:spacing w:after="0" w:line="240" w:lineRule="auto"/>
        <w:jc w:val="center"/>
        <w:rPr>
          <w:rFonts w:ascii="Times New Roman" w:eastAsia="Times New Roman" w:hAnsi="Times New Roman"/>
          <w:sz w:val="24"/>
          <w:szCs w:val="24"/>
          <w:lang w:eastAsia="da-DK"/>
        </w:rPr>
      </w:pPr>
      <w:r w:rsidRPr="008760AF">
        <w:rPr>
          <w:rFonts w:ascii="Verdana" w:eastAsia="Times New Roman" w:hAnsi="Verdana"/>
          <w:b/>
          <w:bCs/>
          <w:lang w:eastAsia="da-DK"/>
        </w:rPr>
        <w:t> </w:t>
      </w:r>
    </w:p>
    <w:p w:rsidR="008760AF" w:rsidRPr="008760AF" w:rsidRDefault="005B3AEE" w:rsidP="00FD04F0">
      <w:pPr>
        <w:spacing w:after="0" w:line="240" w:lineRule="auto"/>
        <w:jc w:val="right"/>
        <w:rPr>
          <w:rFonts w:ascii="Times New Roman" w:eastAsia="Times New Roman" w:hAnsi="Times New Roman"/>
          <w:sz w:val="24"/>
          <w:szCs w:val="24"/>
          <w:lang w:eastAsia="da-DK"/>
        </w:rPr>
      </w:pPr>
      <w:r>
        <w:rPr>
          <w:rFonts w:ascii="Verdana" w:eastAsia="Times New Roman" w:hAnsi="Verdana"/>
          <w:b/>
          <w:bCs/>
          <w:sz w:val="30"/>
          <w:szCs w:val="30"/>
          <w:lang w:eastAsia="da-DK"/>
        </w:rPr>
        <w:t>H</w:t>
      </w:r>
      <w:r w:rsidR="008760AF" w:rsidRPr="008760AF">
        <w:rPr>
          <w:rFonts w:ascii="Verdana" w:eastAsia="Times New Roman" w:hAnsi="Verdana"/>
          <w:b/>
          <w:bCs/>
          <w:sz w:val="30"/>
          <w:szCs w:val="30"/>
          <w:lang w:eastAsia="da-DK"/>
        </w:rPr>
        <w:t>usorden</w:t>
      </w:r>
    </w:p>
    <w:p w:rsidR="008760AF" w:rsidRPr="008760AF" w:rsidRDefault="008760AF" w:rsidP="00FD04F0">
      <w:pPr>
        <w:spacing w:after="0" w:line="240" w:lineRule="auto"/>
        <w:jc w:val="right"/>
        <w:rPr>
          <w:rFonts w:ascii="Times New Roman" w:eastAsia="Times New Roman" w:hAnsi="Times New Roman"/>
          <w:sz w:val="24"/>
          <w:szCs w:val="24"/>
          <w:lang w:eastAsia="da-DK"/>
        </w:rPr>
      </w:pPr>
      <w:r w:rsidRPr="008760AF">
        <w:rPr>
          <w:rFonts w:ascii="Verdana" w:eastAsia="Times New Roman" w:hAnsi="Verdana"/>
          <w:b/>
          <w:bCs/>
          <w:sz w:val="30"/>
          <w:szCs w:val="30"/>
          <w:lang w:eastAsia="da-DK"/>
        </w:rPr>
        <w:t> </w:t>
      </w:r>
    </w:p>
    <w:p w:rsidR="008760AF" w:rsidRDefault="008760AF" w:rsidP="00FD04F0">
      <w:pPr>
        <w:spacing w:after="0" w:line="240" w:lineRule="auto"/>
        <w:jc w:val="right"/>
        <w:rPr>
          <w:rFonts w:ascii="Verdana" w:eastAsia="Times New Roman" w:hAnsi="Verdana"/>
          <w:b/>
          <w:bCs/>
          <w:lang w:eastAsia="da-DK"/>
        </w:rPr>
      </w:pPr>
      <w:r w:rsidRPr="008760AF">
        <w:rPr>
          <w:rFonts w:ascii="Verdana" w:eastAsia="Times New Roman" w:hAnsi="Verdana"/>
          <w:b/>
          <w:bCs/>
          <w:lang w:eastAsia="da-DK"/>
        </w:rPr>
        <w:t>Boligforeningen AAB</w:t>
      </w:r>
    </w:p>
    <w:p w:rsidR="005B3AEE" w:rsidRDefault="005B3AEE" w:rsidP="00FD04F0">
      <w:pPr>
        <w:spacing w:after="0" w:line="240" w:lineRule="auto"/>
        <w:jc w:val="right"/>
        <w:rPr>
          <w:rFonts w:ascii="Verdana" w:eastAsia="Times New Roman" w:hAnsi="Verdana"/>
          <w:b/>
          <w:bCs/>
          <w:lang w:eastAsia="da-DK"/>
        </w:rPr>
      </w:pPr>
    </w:p>
    <w:p w:rsidR="005B3AEE" w:rsidRPr="008760AF" w:rsidRDefault="005B3AEE" w:rsidP="00FD04F0">
      <w:pPr>
        <w:spacing w:after="0" w:line="240" w:lineRule="auto"/>
        <w:jc w:val="right"/>
        <w:rPr>
          <w:rFonts w:ascii="Times New Roman" w:eastAsia="Times New Roman" w:hAnsi="Times New Roman"/>
          <w:sz w:val="24"/>
          <w:szCs w:val="24"/>
          <w:lang w:eastAsia="da-DK"/>
        </w:rPr>
      </w:pPr>
      <w:r>
        <w:rPr>
          <w:rFonts w:ascii="Verdana" w:eastAsia="Times New Roman" w:hAnsi="Verdana"/>
          <w:b/>
          <w:bCs/>
          <w:lang w:eastAsia="da-DK"/>
        </w:rPr>
        <w:t>Afdeling 50</w:t>
      </w:r>
    </w:p>
    <w:p w:rsidR="005B3AEE" w:rsidRDefault="005B3AEE" w:rsidP="008760AF">
      <w:pPr>
        <w:spacing w:after="0" w:line="240" w:lineRule="auto"/>
        <w:rPr>
          <w:rFonts w:ascii="Verdana" w:eastAsia="Times New Roman" w:hAnsi="Verdana"/>
          <w:lang w:eastAsia="da-DK"/>
        </w:rPr>
      </w:pPr>
    </w:p>
    <w:p w:rsidR="005B3AEE" w:rsidRDefault="005B3AEE" w:rsidP="008760AF">
      <w:pPr>
        <w:spacing w:after="0" w:line="240" w:lineRule="auto"/>
        <w:rPr>
          <w:rFonts w:ascii="Verdana" w:eastAsia="Times New Roman" w:hAnsi="Verdana"/>
          <w:lang w:eastAsia="da-DK"/>
        </w:rPr>
      </w:pPr>
    </w:p>
    <w:p w:rsidR="005B3AEE" w:rsidRPr="00AC3E24" w:rsidRDefault="00AC3E24" w:rsidP="00AC3E24">
      <w:pPr>
        <w:spacing w:after="0" w:line="240" w:lineRule="auto"/>
        <w:jc w:val="right"/>
        <w:rPr>
          <w:rFonts w:ascii="Verdana" w:eastAsia="Times New Roman" w:hAnsi="Verdana"/>
          <w:b/>
          <w:bCs/>
          <w:lang w:eastAsia="da-DK"/>
        </w:rPr>
      </w:pPr>
      <w:r w:rsidRPr="00AC3E24">
        <w:rPr>
          <w:rFonts w:ascii="Verdana" w:eastAsia="Times New Roman" w:hAnsi="Verdana"/>
          <w:b/>
          <w:bCs/>
          <w:lang w:eastAsia="da-DK"/>
        </w:rPr>
        <w:t>September 2016</w:t>
      </w:r>
    </w:p>
    <w:p w:rsidR="005B3AEE" w:rsidRDefault="005B3AEE" w:rsidP="008760AF">
      <w:pPr>
        <w:spacing w:after="0" w:line="240" w:lineRule="auto"/>
        <w:rPr>
          <w:rFonts w:ascii="Verdana" w:eastAsia="Times New Roman" w:hAnsi="Verdana"/>
          <w:lang w:eastAsia="da-DK"/>
        </w:rPr>
      </w:pPr>
    </w:p>
    <w:p w:rsidR="005B3AEE" w:rsidRDefault="005B3AEE" w:rsidP="008760AF">
      <w:pPr>
        <w:spacing w:after="0" w:line="240" w:lineRule="auto"/>
        <w:rPr>
          <w:rFonts w:ascii="Verdana" w:eastAsia="Times New Roman" w:hAnsi="Verdana"/>
          <w:lang w:eastAsia="da-DK"/>
        </w:rPr>
      </w:pPr>
    </w:p>
    <w:p w:rsidR="005B3AEE" w:rsidRDefault="005B3AEE" w:rsidP="008760AF">
      <w:pPr>
        <w:spacing w:after="0" w:line="240" w:lineRule="auto"/>
        <w:rPr>
          <w:rFonts w:ascii="Verdana" w:eastAsia="Times New Roman" w:hAnsi="Verdana"/>
          <w:lang w:eastAsia="da-DK"/>
        </w:rPr>
      </w:pPr>
    </w:p>
    <w:p w:rsidR="005B3AEE" w:rsidRDefault="005B3AEE" w:rsidP="008760AF">
      <w:pPr>
        <w:spacing w:after="0" w:line="240" w:lineRule="auto"/>
        <w:rPr>
          <w:rFonts w:ascii="Verdana" w:eastAsia="Times New Roman" w:hAnsi="Verdana"/>
          <w:lang w:eastAsia="da-DK"/>
        </w:rPr>
      </w:pPr>
    </w:p>
    <w:p w:rsidR="005B3AEE" w:rsidRDefault="005B3AEE" w:rsidP="008760AF">
      <w:pPr>
        <w:spacing w:after="0" w:line="240" w:lineRule="auto"/>
        <w:rPr>
          <w:rFonts w:ascii="Verdana" w:eastAsia="Times New Roman" w:hAnsi="Verdana"/>
          <w:lang w:eastAsia="da-DK"/>
        </w:rPr>
      </w:pPr>
    </w:p>
    <w:p w:rsidR="005B3AEE" w:rsidRDefault="005B3AEE" w:rsidP="008760AF">
      <w:pPr>
        <w:spacing w:after="0" w:line="240" w:lineRule="auto"/>
        <w:rPr>
          <w:rFonts w:ascii="Verdana" w:eastAsia="Times New Roman" w:hAnsi="Verdana"/>
          <w:lang w:eastAsia="da-DK"/>
        </w:rPr>
      </w:pPr>
    </w:p>
    <w:p w:rsidR="005B3AEE" w:rsidRDefault="005B3AEE" w:rsidP="008760AF">
      <w:pPr>
        <w:spacing w:after="0" w:line="240" w:lineRule="auto"/>
        <w:rPr>
          <w:rFonts w:ascii="Verdana" w:eastAsia="Times New Roman" w:hAnsi="Verdana"/>
          <w:lang w:eastAsia="da-DK"/>
        </w:rPr>
      </w:pPr>
    </w:p>
    <w:p w:rsidR="005B3AEE" w:rsidRDefault="0030433F" w:rsidP="00FD04F0">
      <w:pPr>
        <w:spacing w:after="0" w:line="240" w:lineRule="auto"/>
        <w:ind w:left="2608"/>
        <w:jc w:val="right"/>
        <w:rPr>
          <w:rFonts w:ascii="Verdana" w:eastAsia="Times New Roman" w:hAnsi="Verdana"/>
          <w:lang w:eastAsia="da-DK"/>
        </w:rPr>
      </w:pPr>
      <w:r>
        <w:rPr>
          <w:rFonts w:ascii="Verdana" w:eastAsia="Times New Roman" w:hAnsi="Verdana"/>
          <w:noProof/>
          <w:lang w:eastAsia="da-DK"/>
        </w:rPr>
        <w:drawing>
          <wp:inline distT="0" distB="0" distL="0" distR="0">
            <wp:extent cx="914400" cy="725805"/>
            <wp:effectExtent l="0" t="0" r="0" b="0"/>
            <wp:docPr id="1" name="Billede 0" descr="AAB50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AAB50logo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25805"/>
                    </a:xfrm>
                    <a:prstGeom prst="rect">
                      <a:avLst/>
                    </a:prstGeom>
                    <a:noFill/>
                    <a:ln>
                      <a:noFill/>
                    </a:ln>
                  </pic:spPr>
                </pic:pic>
              </a:graphicData>
            </a:graphic>
          </wp:inline>
        </w:drawing>
      </w:r>
    </w:p>
    <w:p w:rsidR="005B3AEE" w:rsidRDefault="005B3AEE" w:rsidP="008760AF">
      <w:pPr>
        <w:spacing w:after="0" w:line="240" w:lineRule="auto"/>
        <w:rPr>
          <w:rFonts w:ascii="Verdana" w:eastAsia="Times New Roman" w:hAnsi="Verdana"/>
          <w:lang w:eastAsia="da-DK"/>
        </w:rPr>
      </w:pPr>
    </w:p>
    <w:p w:rsidR="005B3AEE" w:rsidRDefault="005B3AEE" w:rsidP="008760AF">
      <w:pPr>
        <w:spacing w:after="0" w:line="240" w:lineRule="auto"/>
        <w:rPr>
          <w:rFonts w:ascii="Verdana" w:eastAsia="Times New Roman" w:hAnsi="Verdana"/>
          <w:lang w:eastAsia="da-DK"/>
        </w:rPr>
      </w:pPr>
    </w:p>
    <w:p w:rsidR="005B3AEE" w:rsidRDefault="005B3AEE" w:rsidP="008760AF">
      <w:pPr>
        <w:spacing w:after="0" w:line="240" w:lineRule="auto"/>
        <w:rPr>
          <w:rFonts w:ascii="Verdana" w:eastAsia="Times New Roman" w:hAnsi="Verdana"/>
          <w:lang w:eastAsia="da-DK"/>
        </w:rPr>
      </w:pPr>
    </w:p>
    <w:p w:rsidR="005B3AEE" w:rsidRDefault="005B3AEE" w:rsidP="008760AF">
      <w:pPr>
        <w:spacing w:after="0" w:line="240" w:lineRule="auto"/>
        <w:rPr>
          <w:rFonts w:ascii="Verdana" w:eastAsia="Times New Roman" w:hAnsi="Verdana"/>
          <w:lang w:eastAsia="da-DK"/>
        </w:rPr>
      </w:pPr>
    </w:p>
    <w:p w:rsidR="005B3AEE" w:rsidRDefault="005B3AEE" w:rsidP="008760AF">
      <w:pPr>
        <w:spacing w:after="0" w:line="240" w:lineRule="auto"/>
        <w:rPr>
          <w:rFonts w:ascii="Verdana" w:eastAsia="Times New Roman" w:hAnsi="Verdana"/>
          <w:lang w:eastAsia="da-DK"/>
        </w:rPr>
      </w:pPr>
    </w:p>
    <w:p w:rsidR="005B3AEE" w:rsidRDefault="005B3AEE" w:rsidP="008760AF">
      <w:pPr>
        <w:spacing w:after="0" w:line="240" w:lineRule="auto"/>
        <w:rPr>
          <w:rFonts w:ascii="Verdana" w:eastAsia="Times New Roman" w:hAnsi="Verdana"/>
          <w:lang w:eastAsia="da-DK"/>
        </w:rPr>
      </w:pPr>
    </w:p>
    <w:p w:rsidR="005B3AEE" w:rsidRDefault="005B3AEE" w:rsidP="008760AF">
      <w:pPr>
        <w:spacing w:after="0" w:line="240" w:lineRule="auto"/>
        <w:rPr>
          <w:rFonts w:ascii="Verdana" w:eastAsia="Times New Roman" w:hAnsi="Verdana"/>
          <w:lang w:eastAsia="da-DK"/>
        </w:rPr>
      </w:pPr>
    </w:p>
    <w:p w:rsidR="005B3AEE" w:rsidRDefault="005B3AEE" w:rsidP="008760AF">
      <w:pPr>
        <w:spacing w:after="0" w:line="240" w:lineRule="auto"/>
        <w:rPr>
          <w:rFonts w:ascii="Verdana" w:eastAsia="Times New Roman" w:hAnsi="Verdana"/>
          <w:lang w:eastAsia="da-DK"/>
        </w:rPr>
      </w:pPr>
    </w:p>
    <w:p w:rsidR="005B3AEE" w:rsidRDefault="005B3AEE" w:rsidP="008760AF">
      <w:pPr>
        <w:spacing w:after="0" w:line="240" w:lineRule="auto"/>
        <w:rPr>
          <w:rFonts w:ascii="Verdana" w:eastAsia="Times New Roman" w:hAnsi="Verdana"/>
          <w:lang w:eastAsia="da-DK"/>
        </w:rPr>
      </w:pPr>
    </w:p>
    <w:p w:rsidR="005B3AEE" w:rsidRDefault="005B3AEE" w:rsidP="008760AF">
      <w:pPr>
        <w:spacing w:after="0" w:line="240" w:lineRule="auto"/>
        <w:rPr>
          <w:rFonts w:ascii="Verdana" w:eastAsia="Times New Roman" w:hAnsi="Verdana"/>
          <w:lang w:eastAsia="da-DK"/>
        </w:rPr>
      </w:pPr>
    </w:p>
    <w:p w:rsidR="005B3AEE" w:rsidRDefault="005B3AEE" w:rsidP="008760AF">
      <w:pPr>
        <w:spacing w:after="0" w:line="240" w:lineRule="auto"/>
        <w:rPr>
          <w:rFonts w:ascii="Verdana" w:eastAsia="Times New Roman" w:hAnsi="Verdana"/>
          <w:lang w:eastAsia="da-DK"/>
        </w:rPr>
      </w:pPr>
    </w:p>
    <w:p w:rsidR="005B3AEE" w:rsidRDefault="005B3AEE" w:rsidP="008760AF">
      <w:pPr>
        <w:spacing w:after="0" w:line="240" w:lineRule="auto"/>
        <w:rPr>
          <w:rFonts w:ascii="Verdana" w:eastAsia="Times New Roman" w:hAnsi="Verdana"/>
          <w:lang w:eastAsia="da-DK"/>
        </w:rPr>
      </w:pPr>
    </w:p>
    <w:p w:rsidR="005B3AEE" w:rsidRDefault="005B3AEE" w:rsidP="008760AF">
      <w:pPr>
        <w:spacing w:after="0" w:line="240" w:lineRule="auto"/>
        <w:rPr>
          <w:rFonts w:ascii="Verdana" w:eastAsia="Times New Roman" w:hAnsi="Verdana"/>
          <w:lang w:eastAsia="da-DK"/>
        </w:rPr>
      </w:pPr>
    </w:p>
    <w:p w:rsidR="005B3AEE" w:rsidRDefault="005B3AEE" w:rsidP="008760AF">
      <w:pPr>
        <w:spacing w:after="0" w:line="240" w:lineRule="auto"/>
        <w:rPr>
          <w:rFonts w:ascii="Verdana" w:eastAsia="Times New Roman" w:hAnsi="Verdana"/>
          <w:lang w:eastAsia="da-DK"/>
        </w:rPr>
      </w:pPr>
    </w:p>
    <w:p w:rsidR="005B3AEE" w:rsidRDefault="005B3AEE" w:rsidP="008760AF">
      <w:pPr>
        <w:spacing w:after="0" w:line="240" w:lineRule="auto"/>
        <w:rPr>
          <w:rFonts w:ascii="Verdana" w:eastAsia="Times New Roman" w:hAnsi="Verdana"/>
          <w:lang w:eastAsia="da-DK"/>
        </w:rPr>
      </w:pPr>
    </w:p>
    <w:p w:rsidR="005B3AEE" w:rsidRDefault="005B3AEE" w:rsidP="008760AF">
      <w:pPr>
        <w:spacing w:after="0" w:line="240" w:lineRule="auto"/>
        <w:rPr>
          <w:rFonts w:ascii="Verdana" w:eastAsia="Times New Roman" w:hAnsi="Verdana"/>
          <w:lang w:eastAsia="da-DK"/>
        </w:rPr>
      </w:pPr>
    </w:p>
    <w:p w:rsidR="005B3AEE" w:rsidRDefault="005B3AEE" w:rsidP="008760AF">
      <w:pPr>
        <w:spacing w:after="0" w:line="240" w:lineRule="auto"/>
        <w:rPr>
          <w:rFonts w:ascii="Verdana" w:eastAsia="Times New Roman" w:hAnsi="Verdana"/>
          <w:lang w:eastAsia="da-DK"/>
        </w:rPr>
      </w:pPr>
    </w:p>
    <w:p w:rsidR="005B3AEE" w:rsidRDefault="005B3AEE" w:rsidP="008760AF">
      <w:pPr>
        <w:spacing w:after="0" w:line="240" w:lineRule="auto"/>
        <w:rPr>
          <w:rFonts w:ascii="Verdana" w:eastAsia="Times New Roman" w:hAnsi="Verdana"/>
          <w:lang w:eastAsia="da-DK"/>
        </w:rPr>
      </w:pPr>
    </w:p>
    <w:p w:rsidR="005B3AEE" w:rsidRDefault="005B3AEE" w:rsidP="008760AF">
      <w:pPr>
        <w:spacing w:after="0" w:line="240" w:lineRule="auto"/>
        <w:rPr>
          <w:rFonts w:ascii="Verdana" w:eastAsia="Times New Roman" w:hAnsi="Verdana"/>
          <w:lang w:eastAsia="da-DK"/>
        </w:rPr>
      </w:pPr>
    </w:p>
    <w:p w:rsidR="005B3AEE" w:rsidRDefault="005B3AEE" w:rsidP="008760AF">
      <w:pPr>
        <w:spacing w:after="0" w:line="240" w:lineRule="auto"/>
        <w:rPr>
          <w:rFonts w:ascii="Verdana" w:eastAsia="Times New Roman" w:hAnsi="Verdana"/>
          <w:lang w:eastAsia="da-DK"/>
        </w:rPr>
      </w:pPr>
    </w:p>
    <w:p w:rsidR="005B3AEE" w:rsidRDefault="005B3AEE" w:rsidP="008760AF">
      <w:pPr>
        <w:spacing w:after="0" w:line="240" w:lineRule="auto"/>
        <w:rPr>
          <w:rFonts w:ascii="Verdana" w:eastAsia="Times New Roman" w:hAnsi="Verdana"/>
          <w:lang w:eastAsia="da-DK"/>
        </w:rPr>
      </w:pPr>
    </w:p>
    <w:p w:rsidR="005B3AEE" w:rsidRDefault="005B3AEE" w:rsidP="008760AF">
      <w:pPr>
        <w:spacing w:after="0" w:line="240" w:lineRule="auto"/>
        <w:rPr>
          <w:rFonts w:ascii="Verdana" w:eastAsia="Times New Roman" w:hAnsi="Verdana"/>
          <w:lang w:eastAsia="da-DK"/>
        </w:rPr>
      </w:pPr>
    </w:p>
    <w:p w:rsidR="005B3AEE" w:rsidRDefault="005B3AEE" w:rsidP="008760AF">
      <w:pPr>
        <w:spacing w:after="0" w:line="240" w:lineRule="auto"/>
        <w:rPr>
          <w:rFonts w:ascii="Verdana" w:eastAsia="Times New Roman" w:hAnsi="Verdana"/>
          <w:lang w:eastAsia="da-DK"/>
        </w:rPr>
      </w:pPr>
    </w:p>
    <w:p w:rsidR="005B3AEE" w:rsidRDefault="005B3AEE" w:rsidP="008760AF">
      <w:pPr>
        <w:spacing w:after="0" w:line="240" w:lineRule="auto"/>
        <w:rPr>
          <w:rFonts w:ascii="Verdana" w:eastAsia="Times New Roman" w:hAnsi="Verdana"/>
          <w:lang w:eastAsia="da-DK"/>
        </w:rPr>
      </w:pPr>
    </w:p>
    <w:p w:rsidR="005B3AEE" w:rsidRDefault="005B3AEE" w:rsidP="008760AF">
      <w:pPr>
        <w:spacing w:after="0" w:line="240" w:lineRule="auto"/>
        <w:rPr>
          <w:rFonts w:ascii="Verdana" w:eastAsia="Times New Roman" w:hAnsi="Verdana"/>
          <w:lang w:eastAsia="da-DK"/>
        </w:rPr>
      </w:pPr>
    </w:p>
    <w:p w:rsidR="00FE6DD6" w:rsidRDefault="00F33159" w:rsidP="00F33159">
      <w:pPr>
        <w:spacing w:after="0" w:line="240" w:lineRule="auto"/>
        <w:jc w:val="right"/>
        <w:rPr>
          <w:rFonts w:ascii="Times New Roman" w:eastAsia="Times New Roman" w:hAnsi="Times New Roman"/>
          <w:sz w:val="24"/>
          <w:szCs w:val="24"/>
          <w:lang w:eastAsia="da-DK"/>
        </w:rPr>
      </w:pPr>
      <w:r w:rsidRPr="00F33159">
        <w:rPr>
          <w:rFonts w:ascii="Verdana" w:eastAsia="Times New Roman" w:hAnsi="Verdana"/>
          <w:color w:val="7F7F7F"/>
          <w:lang w:eastAsia="da-DK"/>
        </w:rPr>
        <w:t>www.aab50.dk</w:t>
      </w:r>
      <w:r w:rsidR="008760AF" w:rsidRPr="008760AF">
        <w:rPr>
          <w:rFonts w:ascii="Verdana" w:eastAsia="Times New Roman" w:hAnsi="Verdana"/>
          <w:lang w:eastAsia="da-DK"/>
        </w:rPr>
        <w:br w:type="page"/>
      </w:r>
    </w:p>
    <w:p w:rsidR="00F33159" w:rsidRDefault="00F33159" w:rsidP="008760AF">
      <w:pPr>
        <w:keepNext/>
        <w:spacing w:before="240" w:after="60" w:line="240" w:lineRule="auto"/>
        <w:outlineLvl w:val="0"/>
        <w:rPr>
          <w:rFonts w:ascii="Verdana" w:eastAsia="Times New Roman" w:hAnsi="Verdana"/>
          <w:kern w:val="36"/>
          <w:sz w:val="20"/>
          <w:szCs w:val="20"/>
          <w:lang w:eastAsia="da-DK"/>
        </w:rPr>
      </w:pPr>
    </w:p>
    <w:p w:rsidR="00F33159" w:rsidRDefault="00F33159" w:rsidP="008760AF">
      <w:pPr>
        <w:keepNext/>
        <w:spacing w:before="240" w:after="60" w:line="240" w:lineRule="auto"/>
        <w:outlineLvl w:val="0"/>
        <w:rPr>
          <w:rFonts w:ascii="Verdana" w:eastAsia="Times New Roman" w:hAnsi="Verdana"/>
          <w:kern w:val="36"/>
          <w:sz w:val="20"/>
          <w:szCs w:val="20"/>
          <w:lang w:eastAsia="da-DK"/>
        </w:rPr>
      </w:pPr>
    </w:p>
    <w:p w:rsidR="00EF4CE1" w:rsidRDefault="00EF4CE1">
      <w:pPr>
        <w:pStyle w:val="Overskrift"/>
      </w:pPr>
      <w:r>
        <w:t>Indholdsfortegnelse</w:t>
      </w:r>
    </w:p>
    <w:p w:rsidR="0030433F" w:rsidRDefault="00EF4CE1">
      <w:pPr>
        <w:pStyle w:val="Indholdsfortegnelse1"/>
        <w:tabs>
          <w:tab w:val="left" w:pos="440"/>
          <w:tab w:val="right" w:leader="dot" w:pos="622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3629061" w:history="1">
        <w:r w:rsidR="0030433F" w:rsidRPr="00132874">
          <w:rPr>
            <w:rStyle w:val="Hyperlink"/>
            <w:b/>
            <w:bCs/>
            <w:noProof/>
            <w:kern w:val="36"/>
          </w:rPr>
          <w:t>1.</w:t>
        </w:r>
        <w:r w:rsidR="0030433F">
          <w:rPr>
            <w:rFonts w:asciiTheme="minorHAnsi" w:eastAsiaTheme="minorEastAsia" w:hAnsiTheme="minorHAnsi" w:cstheme="minorBidi"/>
            <w:noProof/>
            <w:sz w:val="22"/>
            <w:szCs w:val="22"/>
          </w:rPr>
          <w:tab/>
        </w:r>
        <w:r w:rsidR="0030433F" w:rsidRPr="00132874">
          <w:rPr>
            <w:rStyle w:val="Hyperlink"/>
            <w:b/>
            <w:bCs/>
            <w:noProof/>
            <w:kern w:val="36"/>
          </w:rPr>
          <w:t>Indledning</w:t>
        </w:r>
        <w:r w:rsidR="0030433F">
          <w:rPr>
            <w:noProof/>
            <w:webHidden/>
          </w:rPr>
          <w:tab/>
        </w:r>
        <w:r w:rsidR="0030433F">
          <w:rPr>
            <w:noProof/>
            <w:webHidden/>
          </w:rPr>
          <w:fldChar w:fldCharType="begin"/>
        </w:r>
        <w:r w:rsidR="0030433F">
          <w:rPr>
            <w:noProof/>
            <w:webHidden/>
          </w:rPr>
          <w:instrText xml:space="preserve"> PAGEREF _Toc463629061 \h </w:instrText>
        </w:r>
        <w:r w:rsidR="0030433F">
          <w:rPr>
            <w:noProof/>
            <w:webHidden/>
          </w:rPr>
        </w:r>
        <w:r w:rsidR="0030433F">
          <w:rPr>
            <w:noProof/>
            <w:webHidden/>
          </w:rPr>
          <w:fldChar w:fldCharType="separate"/>
        </w:r>
        <w:r w:rsidR="00B1797C">
          <w:rPr>
            <w:noProof/>
            <w:webHidden/>
          </w:rPr>
          <w:t>3</w:t>
        </w:r>
        <w:r w:rsidR="0030433F">
          <w:rPr>
            <w:noProof/>
            <w:webHidden/>
          </w:rPr>
          <w:fldChar w:fldCharType="end"/>
        </w:r>
      </w:hyperlink>
    </w:p>
    <w:p w:rsidR="0030433F" w:rsidRDefault="00470660">
      <w:pPr>
        <w:pStyle w:val="Indholdsfortegnelse1"/>
        <w:tabs>
          <w:tab w:val="left" w:pos="440"/>
          <w:tab w:val="right" w:leader="dot" w:pos="6226"/>
        </w:tabs>
        <w:rPr>
          <w:rFonts w:asciiTheme="minorHAnsi" w:eastAsiaTheme="minorEastAsia" w:hAnsiTheme="minorHAnsi" w:cstheme="minorBidi"/>
          <w:noProof/>
          <w:sz w:val="22"/>
          <w:szCs w:val="22"/>
        </w:rPr>
      </w:pPr>
      <w:hyperlink w:anchor="_Toc463629062" w:history="1">
        <w:r w:rsidR="0030433F" w:rsidRPr="00132874">
          <w:rPr>
            <w:rStyle w:val="Hyperlink"/>
            <w:b/>
            <w:bCs/>
            <w:noProof/>
            <w:kern w:val="36"/>
          </w:rPr>
          <w:t>2.</w:t>
        </w:r>
        <w:r w:rsidR="0030433F">
          <w:rPr>
            <w:rFonts w:asciiTheme="minorHAnsi" w:eastAsiaTheme="minorEastAsia" w:hAnsiTheme="minorHAnsi" w:cstheme="minorBidi"/>
            <w:noProof/>
            <w:sz w:val="22"/>
            <w:szCs w:val="22"/>
          </w:rPr>
          <w:tab/>
        </w:r>
        <w:r w:rsidR="0030433F" w:rsidRPr="00132874">
          <w:rPr>
            <w:rStyle w:val="Hyperlink"/>
            <w:b/>
            <w:bCs/>
            <w:noProof/>
            <w:kern w:val="36"/>
          </w:rPr>
          <w:t>Antenner</w:t>
        </w:r>
        <w:r w:rsidR="0030433F">
          <w:rPr>
            <w:noProof/>
            <w:webHidden/>
          </w:rPr>
          <w:tab/>
        </w:r>
        <w:r w:rsidR="0030433F">
          <w:rPr>
            <w:noProof/>
            <w:webHidden/>
          </w:rPr>
          <w:fldChar w:fldCharType="begin"/>
        </w:r>
        <w:r w:rsidR="0030433F">
          <w:rPr>
            <w:noProof/>
            <w:webHidden/>
          </w:rPr>
          <w:instrText xml:space="preserve"> PAGEREF _Toc463629062 \h </w:instrText>
        </w:r>
        <w:r w:rsidR="0030433F">
          <w:rPr>
            <w:noProof/>
            <w:webHidden/>
          </w:rPr>
        </w:r>
        <w:r w:rsidR="0030433F">
          <w:rPr>
            <w:noProof/>
            <w:webHidden/>
          </w:rPr>
          <w:fldChar w:fldCharType="separate"/>
        </w:r>
        <w:r w:rsidR="00B1797C">
          <w:rPr>
            <w:noProof/>
            <w:webHidden/>
          </w:rPr>
          <w:t>4</w:t>
        </w:r>
        <w:r w:rsidR="0030433F">
          <w:rPr>
            <w:noProof/>
            <w:webHidden/>
          </w:rPr>
          <w:fldChar w:fldCharType="end"/>
        </w:r>
      </w:hyperlink>
    </w:p>
    <w:p w:rsidR="0030433F" w:rsidRDefault="00470660">
      <w:pPr>
        <w:pStyle w:val="Indholdsfortegnelse1"/>
        <w:tabs>
          <w:tab w:val="left" w:pos="440"/>
          <w:tab w:val="right" w:leader="dot" w:pos="6226"/>
        </w:tabs>
        <w:rPr>
          <w:rFonts w:asciiTheme="minorHAnsi" w:eastAsiaTheme="minorEastAsia" w:hAnsiTheme="minorHAnsi" w:cstheme="minorBidi"/>
          <w:noProof/>
          <w:sz w:val="22"/>
          <w:szCs w:val="22"/>
        </w:rPr>
      </w:pPr>
      <w:hyperlink w:anchor="_Toc463629063" w:history="1">
        <w:r w:rsidR="0030433F" w:rsidRPr="00132874">
          <w:rPr>
            <w:rStyle w:val="Hyperlink"/>
            <w:b/>
            <w:bCs/>
            <w:noProof/>
            <w:kern w:val="36"/>
          </w:rPr>
          <w:t>3.</w:t>
        </w:r>
        <w:r w:rsidR="0030433F">
          <w:rPr>
            <w:rFonts w:asciiTheme="minorHAnsi" w:eastAsiaTheme="minorEastAsia" w:hAnsiTheme="minorHAnsi" w:cstheme="minorBidi"/>
            <w:noProof/>
            <w:sz w:val="22"/>
            <w:szCs w:val="22"/>
          </w:rPr>
          <w:tab/>
        </w:r>
        <w:r w:rsidR="0030433F" w:rsidRPr="00132874">
          <w:rPr>
            <w:rStyle w:val="Hyperlink"/>
            <w:b/>
            <w:bCs/>
            <w:noProof/>
            <w:kern w:val="36"/>
          </w:rPr>
          <w:t>Affald</w:t>
        </w:r>
        <w:r w:rsidR="0030433F">
          <w:rPr>
            <w:noProof/>
            <w:webHidden/>
          </w:rPr>
          <w:tab/>
        </w:r>
        <w:r w:rsidR="0030433F">
          <w:rPr>
            <w:noProof/>
            <w:webHidden/>
          </w:rPr>
          <w:fldChar w:fldCharType="begin"/>
        </w:r>
        <w:r w:rsidR="0030433F">
          <w:rPr>
            <w:noProof/>
            <w:webHidden/>
          </w:rPr>
          <w:instrText xml:space="preserve"> PAGEREF _Toc463629063 \h </w:instrText>
        </w:r>
        <w:r w:rsidR="0030433F">
          <w:rPr>
            <w:noProof/>
            <w:webHidden/>
          </w:rPr>
        </w:r>
        <w:r w:rsidR="0030433F">
          <w:rPr>
            <w:noProof/>
            <w:webHidden/>
          </w:rPr>
          <w:fldChar w:fldCharType="separate"/>
        </w:r>
        <w:r w:rsidR="00B1797C">
          <w:rPr>
            <w:noProof/>
            <w:webHidden/>
          </w:rPr>
          <w:t>5</w:t>
        </w:r>
        <w:r w:rsidR="0030433F">
          <w:rPr>
            <w:noProof/>
            <w:webHidden/>
          </w:rPr>
          <w:fldChar w:fldCharType="end"/>
        </w:r>
      </w:hyperlink>
    </w:p>
    <w:p w:rsidR="0030433F" w:rsidRDefault="00470660">
      <w:pPr>
        <w:pStyle w:val="Indholdsfortegnelse1"/>
        <w:tabs>
          <w:tab w:val="left" w:pos="440"/>
          <w:tab w:val="right" w:leader="dot" w:pos="6226"/>
        </w:tabs>
        <w:rPr>
          <w:rFonts w:asciiTheme="minorHAnsi" w:eastAsiaTheme="minorEastAsia" w:hAnsiTheme="minorHAnsi" w:cstheme="minorBidi"/>
          <w:noProof/>
          <w:sz w:val="22"/>
          <w:szCs w:val="22"/>
        </w:rPr>
      </w:pPr>
      <w:hyperlink w:anchor="_Toc463629064" w:history="1">
        <w:r w:rsidR="0030433F" w:rsidRPr="00132874">
          <w:rPr>
            <w:rStyle w:val="Hyperlink"/>
            <w:b/>
            <w:bCs/>
            <w:noProof/>
            <w:kern w:val="36"/>
          </w:rPr>
          <w:t>4.</w:t>
        </w:r>
        <w:r w:rsidR="0030433F">
          <w:rPr>
            <w:rFonts w:asciiTheme="minorHAnsi" w:eastAsiaTheme="minorEastAsia" w:hAnsiTheme="minorHAnsi" w:cstheme="minorBidi"/>
            <w:noProof/>
            <w:sz w:val="22"/>
            <w:szCs w:val="22"/>
          </w:rPr>
          <w:tab/>
        </w:r>
        <w:r w:rsidR="0030433F" w:rsidRPr="00132874">
          <w:rPr>
            <w:rStyle w:val="Hyperlink"/>
            <w:b/>
            <w:bCs/>
            <w:noProof/>
            <w:kern w:val="36"/>
          </w:rPr>
          <w:t>Altaner og facadeelementer</w:t>
        </w:r>
        <w:r w:rsidR="0030433F">
          <w:rPr>
            <w:noProof/>
            <w:webHidden/>
          </w:rPr>
          <w:tab/>
        </w:r>
        <w:r w:rsidR="0030433F">
          <w:rPr>
            <w:noProof/>
            <w:webHidden/>
          </w:rPr>
          <w:fldChar w:fldCharType="begin"/>
        </w:r>
        <w:r w:rsidR="0030433F">
          <w:rPr>
            <w:noProof/>
            <w:webHidden/>
          </w:rPr>
          <w:instrText xml:space="preserve"> PAGEREF _Toc463629064 \h </w:instrText>
        </w:r>
        <w:r w:rsidR="0030433F">
          <w:rPr>
            <w:noProof/>
            <w:webHidden/>
          </w:rPr>
        </w:r>
        <w:r w:rsidR="0030433F">
          <w:rPr>
            <w:noProof/>
            <w:webHidden/>
          </w:rPr>
          <w:fldChar w:fldCharType="separate"/>
        </w:r>
        <w:r w:rsidR="00B1797C">
          <w:rPr>
            <w:noProof/>
            <w:webHidden/>
          </w:rPr>
          <w:t>6</w:t>
        </w:r>
        <w:r w:rsidR="0030433F">
          <w:rPr>
            <w:noProof/>
            <w:webHidden/>
          </w:rPr>
          <w:fldChar w:fldCharType="end"/>
        </w:r>
      </w:hyperlink>
    </w:p>
    <w:p w:rsidR="0030433F" w:rsidRDefault="00470660">
      <w:pPr>
        <w:pStyle w:val="Indholdsfortegnelse1"/>
        <w:tabs>
          <w:tab w:val="left" w:pos="440"/>
          <w:tab w:val="right" w:leader="dot" w:pos="6226"/>
        </w:tabs>
        <w:rPr>
          <w:rFonts w:asciiTheme="minorHAnsi" w:eastAsiaTheme="minorEastAsia" w:hAnsiTheme="minorHAnsi" w:cstheme="minorBidi"/>
          <w:noProof/>
          <w:sz w:val="22"/>
          <w:szCs w:val="22"/>
        </w:rPr>
      </w:pPr>
      <w:hyperlink w:anchor="_Toc463629065" w:history="1">
        <w:r w:rsidR="0030433F" w:rsidRPr="00132874">
          <w:rPr>
            <w:rStyle w:val="Hyperlink"/>
            <w:b/>
            <w:bCs/>
            <w:noProof/>
            <w:kern w:val="36"/>
          </w:rPr>
          <w:t>5.</w:t>
        </w:r>
        <w:r w:rsidR="0030433F">
          <w:rPr>
            <w:rFonts w:asciiTheme="minorHAnsi" w:eastAsiaTheme="minorEastAsia" w:hAnsiTheme="minorHAnsi" w:cstheme="minorBidi"/>
            <w:noProof/>
            <w:sz w:val="22"/>
            <w:szCs w:val="22"/>
          </w:rPr>
          <w:tab/>
        </w:r>
        <w:r w:rsidR="0030433F" w:rsidRPr="00132874">
          <w:rPr>
            <w:rStyle w:val="Hyperlink"/>
            <w:b/>
            <w:bCs/>
            <w:noProof/>
            <w:kern w:val="36"/>
          </w:rPr>
          <w:t>Bad og toilet</w:t>
        </w:r>
        <w:r w:rsidR="0030433F">
          <w:rPr>
            <w:noProof/>
            <w:webHidden/>
          </w:rPr>
          <w:tab/>
        </w:r>
        <w:r w:rsidR="0030433F">
          <w:rPr>
            <w:noProof/>
            <w:webHidden/>
          </w:rPr>
          <w:fldChar w:fldCharType="begin"/>
        </w:r>
        <w:r w:rsidR="0030433F">
          <w:rPr>
            <w:noProof/>
            <w:webHidden/>
          </w:rPr>
          <w:instrText xml:space="preserve"> PAGEREF _Toc463629065 \h </w:instrText>
        </w:r>
        <w:r w:rsidR="0030433F">
          <w:rPr>
            <w:noProof/>
            <w:webHidden/>
          </w:rPr>
        </w:r>
        <w:r w:rsidR="0030433F">
          <w:rPr>
            <w:noProof/>
            <w:webHidden/>
          </w:rPr>
          <w:fldChar w:fldCharType="separate"/>
        </w:r>
        <w:r w:rsidR="00B1797C">
          <w:rPr>
            <w:noProof/>
            <w:webHidden/>
          </w:rPr>
          <w:t>7</w:t>
        </w:r>
        <w:r w:rsidR="0030433F">
          <w:rPr>
            <w:noProof/>
            <w:webHidden/>
          </w:rPr>
          <w:fldChar w:fldCharType="end"/>
        </w:r>
      </w:hyperlink>
    </w:p>
    <w:p w:rsidR="0030433F" w:rsidRDefault="00470660">
      <w:pPr>
        <w:pStyle w:val="Indholdsfortegnelse1"/>
        <w:tabs>
          <w:tab w:val="left" w:pos="440"/>
          <w:tab w:val="right" w:leader="dot" w:pos="6226"/>
        </w:tabs>
        <w:rPr>
          <w:rFonts w:asciiTheme="minorHAnsi" w:eastAsiaTheme="minorEastAsia" w:hAnsiTheme="minorHAnsi" w:cstheme="minorBidi"/>
          <w:noProof/>
          <w:sz w:val="22"/>
          <w:szCs w:val="22"/>
        </w:rPr>
      </w:pPr>
      <w:hyperlink w:anchor="_Toc463629066" w:history="1">
        <w:r w:rsidR="0030433F" w:rsidRPr="00132874">
          <w:rPr>
            <w:rStyle w:val="Hyperlink"/>
            <w:b/>
            <w:bCs/>
            <w:noProof/>
            <w:kern w:val="36"/>
          </w:rPr>
          <w:t>6.</w:t>
        </w:r>
        <w:r w:rsidR="0030433F">
          <w:rPr>
            <w:rFonts w:asciiTheme="minorHAnsi" w:eastAsiaTheme="minorEastAsia" w:hAnsiTheme="minorHAnsi" w:cstheme="minorBidi"/>
            <w:noProof/>
            <w:sz w:val="22"/>
            <w:szCs w:val="22"/>
          </w:rPr>
          <w:tab/>
        </w:r>
        <w:r w:rsidR="0030433F" w:rsidRPr="00132874">
          <w:rPr>
            <w:rStyle w:val="Hyperlink"/>
            <w:b/>
            <w:bCs/>
            <w:noProof/>
            <w:kern w:val="36"/>
          </w:rPr>
          <w:t>Cykler, knallerter og barnevogne</w:t>
        </w:r>
        <w:r w:rsidR="0030433F">
          <w:rPr>
            <w:noProof/>
            <w:webHidden/>
          </w:rPr>
          <w:tab/>
        </w:r>
        <w:r w:rsidR="0030433F">
          <w:rPr>
            <w:noProof/>
            <w:webHidden/>
          </w:rPr>
          <w:fldChar w:fldCharType="begin"/>
        </w:r>
        <w:r w:rsidR="0030433F">
          <w:rPr>
            <w:noProof/>
            <w:webHidden/>
          </w:rPr>
          <w:instrText xml:space="preserve"> PAGEREF _Toc463629066 \h </w:instrText>
        </w:r>
        <w:r w:rsidR="0030433F">
          <w:rPr>
            <w:noProof/>
            <w:webHidden/>
          </w:rPr>
        </w:r>
        <w:r w:rsidR="0030433F">
          <w:rPr>
            <w:noProof/>
            <w:webHidden/>
          </w:rPr>
          <w:fldChar w:fldCharType="separate"/>
        </w:r>
        <w:r w:rsidR="00B1797C">
          <w:rPr>
            <w:noProof/>
            <w:webHidden/>
          </w:rPr>
          <w:t>8</w:t>
        </w:r>
        <w:r w:rsidR="0030433F">
          <w:rPr>
            <w:noProof/>
            <w:webHidden/>
          </w:rPr>
          <w:fldChar w:fldCharType="end"/>
        </w:r>
      </w:hyperlink>
    </w:p>
    <w:p w:rsidR="0030433F" w:rsidRDefault="00470660">
      <w:pPr>
        <w:pStyle w:val="Indholdsfortegnelse1"/>
        <w:tabs>
          <w:tab w:val="left" w:pos="440"/>
          <w:tab w:val="right" w:leader="dot" w:pos="6226"/>
        </w:tabs>
        <w:rPr>
          <w:rFonts w:asciiTheme="minorHAnsi" w:eastAsiaTheme="minorEastAsia" w:hAnsiTheme="minorHAnsi" w:cstheme="minorBidi"/>
          <w:noProof/>
          <w:sz w:val="22"/>
          <w:szCs w:val="22"/>
        </w:rPr>
      </w:pPr>
      <w:hyperlink w:anchor="_Toc463629067" w:history="1">
        <w:r w:rsidR="0030433F" w:rsidRPr="00132874">
          <w:rPr>
            <w:rStyle w:val="Hyperlink"/>
            <w:b/>
            <w:bCs/>
            <w:noProof/>
            <w:kern w:val="36"/>
          </w:rPr>
          <w:t>7.</w:t>
        </w:r>
        <w:r w:rsidR="0030433F">
          <w:rPr>
            <w:rFonts w:asciiTheme="minorHAnsi" w:eastAsiaTheme="minorEastAsia" w:hAnsiTheme="minorHAnsi" w:cstheme="minorBidi"/>
            <w:noProof/>
            <w:sz w:val="22"/>
            <w:szCs w:val="22"/>
          </w:rPr>
          <w:tab/>
        </w:r>
        <w:r w:rsidR="0030433F" w:rsidRPr="00132874">
          <w:rPr>
            <w:rStyle w:val="Hyperlink"/>
            <w:b/>
            <w:bCs/>
            <w:noProof/>
            <w:kern w:val="36"/>
          </w:rPr>
          <w:t>Fællesarealer</w:t>
        </w:r>
        <w:r w:rsidR="0030433F">
          <w:rPr>
            <w:noProof/>
            <w:webHidden/>
          </w:rPr>
          <w:tab/>
        </w:r>
        <w:r w:rsidR="0030433F">
          <w:rPr>
            <w:noProof/>
            <w:webHidden/>
          </w:rPr>
          <w:fldChar w:fldCharType="begin"/>
        </w:r>
        <w:r w:rsidR="0030433F">
          <w:rPr>
            <w:noProof/>
            <w:webHidden/>
          </w:rPr>
          <w:instrText xml:space="preserve"> PAGEREF _Toc463629067 \h </w:instrText>
        </w:r>
        <w:r w:rsidR="0030433F">
          <w:rPr>
            <w:noProof/>
            <w:webHidden/>
          </w:rPr>
        </w:r>
        <w:r w:rsidR="0030433F">
          <w:rPr>
            <w:noProof/>
            <w:webHidden/>
          </w:rPr>
          <w:fldChar w:fldCharType="separate"/>
        </w:r>
        <w:r w:rsidR="00B1797C">
          <w:rPr>
            <w:noProof/>
            <w:webHidden/>
          </w:rPr>
          <w:t>8</w:t>
        </w:r>
        <w:r w:rsidR="0030433F">
          <w:rPr>
            <w:noProof/>
            <w:webHidden/>
          </w:rPr>
          <w:fldChar w:fldCharType="end"/>
        </w:r>
      </w:hyperlink>
    </w:p>
    <w:p w:rsidR="0030433F" w:rsidRDefault="00470660">
      <w:pPr>
        <w:pStyle w:val="Indholdsfortegnelse1"/>
        <w:tabs>
          <w:tab w:val="left" w:pos="440"/>
          <w:tab w:val="right" w:leader="dot" w:pos="6226"/>
        </w:tabs>
        <w:rPr>
          <w:rFonts w:asciiTheme="minorHAnsi" w:eastAsiaTheme="minorEastAsia" w:hAnsiTheme="minorHAnsi" w:cstheme="minorBidi"/>
          <w:noProof/>
          <w:sz w:val="22"/>
          <w:szCs w:val="22"/>
        </w:rPr>
      </w:pPr>
      <w:hyperlink w:anchor="_Toc463629068" w:history="1">
        <w:r w:rsidR="0030433F" w:rsidRPr="00132874">
          <w:rPr>
            <w:rStyle w:val="Hyperlink"/>
            <w:b/>
            <w:bCs/>
            <w:noProof/>
            <w:kern w:val="36"/>
          </w:rPr>
          <w:t>8.</w:t>
        </w:r>
        <w:r w:rsidR="0030433F">
          <w:rPr>
            <w:rFonts w:asciiTheme="minorHAnsi" w:eastAsiaTheme="minorEastAsia" w:hAnsiTheme="minorHAnsi" w:cstheme="minorBidi"/>
            <w:noProof/>
            <w:sz w:val="22"/>
            <w:szCs w:val="22"/>
          </w:rPr>
          <w:tab/>
        </w:r>
        <w:r w:rsidR="0030433F" w:rsidRPr="00132874">
          <w:rPr>
            <w:rStyle w:val="Hyperlink"/>
            <w:b/>
            <w:bCs/>
            <w:noProof/>
            <w:kern w:val="36"/>
          </w:rPr>
          <w:t>Husdyr</w:t>
        </w:r>
        <w:r w:rsidR="0030433F">
          <w:rPr>
            <w:noProof/>
            <w:webHidden/>
          </w:rPr>
          <w:tab/>
        </w:r>
        <w:r w:rsidR="0030433F">
          <w:rPr>
            <w:noProof/>
            <w:webHidden/>
          </w:rPr>
          <w:fldChar w:fldCharType="begin"/>
        </w:r>
        <w:r w:rsidR="0030433F">
          <w:rPr>
            <w:noProof/>
            <w:webHidden/>
          </w:rPr>
          <w:instrText xml:space="preserve"> PAGEREF _Toc463629068 \h </w:instrText>
        </w:r>
        <w:r w:rsidR="0030433F">
          <w:rPr>
            <w:noProof/>
            <w:webHidden/>
          </w:rPr>
        </w:r>
        <w:r w:rsidR="0030433F">
          <w:rPr>
            <w:noProof/>
            <w:webHidden/>
          </w:rPr>
          <w:fldChar w:fldCharType="separate"/>
        </w:r>
        <w:r w:rsidR="00B1797C">
          <w:rPr>
            <w:noProof/>
            <w:webHidden/>
          </w:rPr>
          <w:t>9</w:t>
        </w:r>
        <w:r w:rsidR="0030433F">
          <w:rPr>
            <w:noProof/>
            <w:webHidden/>
          </w:rPr>
          <w:fldChar w:fldCharType="end"/>
        </w:r>
      </w:hyperlink>
    </w:p>
    <w:p w:rsidR="0030433F" w:rsidRDefault="00470660">
      <w:pPr>
        <w:pStyle w:val="Indholdsfortegnelse1"/>
        <w:tabs>
          <w:tab w:val="left" w:pos="440"/>
          <w:tab w:val="right" w:leader="dot" w:pos="6226"/>
        </w:tabs>
        <w:rPr>
          <w:rFonts w:asciiTheme="minorHAnsi" w:eastAsiaTheme="minorEastAsia" w:hAnsiTheme="minorHAnsi" w:cstheme="minorBidi"/>
          <w:noProof/>
          <w:sz w:val="22"/>
          <w:szCs w:val="22"/>
        </w:rPr>
      </w:pPr>
      <w:hyperlink w:anchor="_Toc463629069" w:history="1">
        <w:r w:rsidR="0030433F" w:rsidRPr="00132874">
          <w:rPr>
            <w:rStyle w:val="Hyperlink"/>
            <w:b/>
            <w:bCs/>
            <w:noProof/>
            <w:kern w:val="36"/>
          </w:rPr>
          <w:t>9.</w:t>
        </w:r>
        <w:r w:rsidR="0030433F">
          <w:rPr>
            <w:rFonts w:asciiTheme="minorHAnsi" w:eastAsiaTheme="minorEastAsia" w:hAnsiTheme="minorHAnsi" w:cstheme="minorBidi"/>
            <w:noProof/>
            <w:sz w:val="22"/>
            <w:szCs w:val="22"/>
          </w:rPr>
          <w:tab/>
        </w:r>
        <w:r w:rsidR="0030433F" w:rsidRPr="00132874">
          <w:rPr>
            <w:rStyle w:val="Hyperlink"/>
            <w:b/>
            <w:bCs/>
            <w:noProof/>
            <w:kern w:val="36"/>
          </w:rPr>
          <w:t>Emfang i køkkenr</w:t>
        </w:r>
        <w:r w:rsidR="0030433F">
          <w:rPr>
            <w:noProof/>
            <w:webHidden/>
          </w:rPr>
          <w:tab/>
        </w:r>
        <w:r w:rsidR="0030433F">
          <w:rPr>
            <w:noProof/>
            <w:webHidden/>
          </w:rPr>
          <w:fldChar w:fldCharType="begin"/>
        </w:r>
        <w:r w:rsidR="0030433F">
          <w:rPr>
            <w:noProof/>
            <w:webHidden/>
          </w:rPr>
          <w:instrText xml:space="preserve"> PAGEREF _Toc463629069 \h </w:instrText>
        </w:r>
        <w:r w:rsidR="0030433F">
          <w:rPr>
            <w:noProof/>
            <w:webHidden/>
          </w:rPr>
        </w:r>
        <w:r w:rsidR="0030433F">
          <w:rPr>
            <w:noProof/>
            <w:webHidden/>
          </w:rPr>
          <w:fldChar w:fldCharType="separate"/>
        </w:r>
        <w:r w:rsidR="00B1797C">
          <w:rPr>
            <w:noProof/>
            <w:webHidden/>
          </w:rPr>
          <w:t>9</w:t>
        </w:r>
        <w:r w:rsidR="0030433F">
          <w:rPr>
            <w:noProof/>
            <w:webHidden/>
          </w:rPr>
          <w:fldChar w:fldCharType="end"/>
        </w:r>
      </w:hyperlink>
    </w:p>
    <w:p w:rsidR="0030433F" w:rsidRDefault="00470660">
      <w:pPr>
        <w:pStyle w:val="Indholdsfortegnelse1"/>
        <w:tabs>
          <w:tab w:val="left" w:pos="660"/>
          <w:tab w:val="right" w:leader="dot" w:pos="6226"/>
        </w:tabs>
        <w:rPr>
          <w:rFonts w:asciiTheme="minorHAnsi" w:eastAsiaTheme="minorEastAsia" w:hAnsiTheme="minorHAnsi" w:cstheme="minorBidi"/>
          <w:noProof/>
          <w:sz w:val="22"/>
          <w:szCs w:val="22"/>
        </w:rPr>
      </w:pPr>
      <w:hyperlink w:anchor="_Toc463629070" w:history="1">
        <w:r w:rsidR="0030433F" w:rsidRPr="00132874">
          <w:rPr>
            <w:rStyle w:val="Hyperlink"/>
            <w:b/>
            <w:bCs/>
            <w:noProof/>
            <w:kern w:val="36"/>
          </w:rPr>
          <w:t>10.</w:t>
        </w:r>
        <w:r w:rsidR="0030433F">
          <w:rPr>
            <w:rFonts w:asciiTheme="minorHAnsi" w:eastAsiaTheme="minorEastAsia" w:hAnsiTheme="minorHAnsi" w:cstheme="minorBidi"/>
            <w:noProof/>
            <w:sz w:val="22"/>
            <w:szCs w:val="22"/>
          </w:rPr>
          <w:tab/>
        </w:r>
        <w:r w:rsidR="0030433F" w:rsidRPr="00132874">
          <w:rPr>
            <w:rStyle w:val="Hyperlink"/>
            <w:b/>
            <w:bCs/>
            <w:noProof/>
            <w:kern w:val="36"/>
          </w:rPr>
          <w:t>Leg og boldspil</w:t>
        </w:r>
        <w:r w:rsidR="0030433F">
          <w:rPr>
            <w:noProof/>
            <w:webHidden/>
          </w:rPr>
          <w:tab/>
        </w:r>
        <w:r w:rsidR="0030433F">
          <w:rPr>
            <w:noProof/>
            <w:webHidden/>
          </w:rPr>
          <w:fldChar w:fldCharType="begin"/>
        </w:r>
        <w:r w:rsidR="0030433F">
          <w:rPr>
            <w:noProof/>
            <w:webHidden/>
          </w:rPr>
          <w:instrText xml:space="preserve"> PAGEREF _Toc463629070 \h </w:instrText>
        </w:r>
        <w:r w:rsidR="0030433F">
          <w:rPr>
            <w:noProof/>
            <w:webHidden/>
          </w:rPr>
        </w:r>
        <w:r w:rsidR="0030433F">
          <w:rPr>
            <w:noProof/>
            <w:webHidden/>
          </w:rPr>
          <w:fldChar w:fldCharType="separate"/>
        </w:r>
        <w:r w:rsidR="00B1797C">
          <w:rPr>
            <w:noProof/>
            <w:webHidden/>
          </w:rPr>
          <w:t>9</w:t>
        </w:r>
        <w:r w:rsidR="0030433F">
          <w:rPr>
            <w:noProof/>
            <w:webHidden/>
          </w:rPr>
          <w:fldChar w:fldCharType="end"/>
        </w:r>
      </w:hyperlink>
    </w:p>
    <w:p w:rsidR="0030433F" w:rsidRDefault="00470660">
      <w:pPr>
        <w:pStyle w:val="Indholdsfortegnelse1"/>
        <w:tabs>
          <w:tab w:val="left" w:pos="660"/>
          <w:tab w:val="right" w:leader="dot" w:pos="6226"/>
        </w:tabs>
        <w:rPr>
          <w:rFonts w:asciiTheme="minorHAnsi" w:eastAsiaTheme="minorEastAsia" w:hAnsiTheme="minorHAnsi" w:cstheme="minorBidi"/>
          <w:noProof/>
          <w:sz w:val="22"/>
          <w:szCs w:val="22"/>
        </w:rPr>
      </w:pPr>
      <w:hyperlink w:anchor="_Toc463629071" w:history="1">
        <w:r w:rsidR="0030433F" w:rsidRPr="00132874">
          <w:rPr>
            <w:rStyle w:val="Hyperlink"/>
            <w:b/>
            <w:bCs/>
            <w:noProof/>
            <w:kern w:val="36"/>
          </w:rPr>
          <w:t>11.</w:t>
        </w:r>
        <w:r w:rsidR="0030433F">
          <w:rPr>
            <w:rFonts w:asciiTheme="minorHAnsi" w:eastAsiaTheme="minorEastAsia" w:hAnsiTheme="minorHAnsi" w:cstheme="minorBidi"/>
            <w:noProof/>
            <w:sz w:val="22"/>
            <w:szCs w:val="22"/>
          </w:rPr>
          <w:tab/>
        </w:r>
        <w:r w:rsidR="0030433F" w:rsidRPr="00132874">
          <w:rPr>
            <w:rStyle w:val="Hyperlink"/>
            <w:b/>
            <w:bCs/>
            <w:noProof/>
            <w:kern w:val="36"/>
          </w:rPr>
          <w:t>Kælderrum</w:t>
        </w:r>
        <w:r w:rsidR="0030433F">
          <w:rPr>
            <w:noProof/>
            <w:webHidden/>
          </w:rPr>
          <w:tab/>
        </w:r>
        <w:r w:rsidR="0030433F">
          <w:rPr>
            <w:noProof/>
            <w:webHidden/>
          </w:rPr>
          <w:fldChar w:fldCharType="begin"/>
        </w:r>
        <w:r w:rsidR="0030433F">
          <w:rPr>
            <w:noProof/>
            <w:webHidden/>
          </w:rPr>
          <w:instrText xml:space="preserve"> PAGEREF _Toc463629071 \h </w:instrText>
        </w:r>
        <w:r w:rsidR="0030433F">
          <w:rPr>
            <w:noProof/>
            <w:webHidden/>
          </w:rPr>
        </w:r>
        <w:r w:rsidR="0030433F">
          <w:rPr>
            <w:noProof/>
            <w:webHidden/>
          </w:rPr>
          <w:fldChar w:fldCharType="separate"/>
        </w:r>
        <w:r w:rsidR="00B1797C">
          <w:rPr>
            <w:noProof/>
            <w:webHidden/>
          </w:rPr>
          <w:t>10</w:t>
        </w:r>
        <w:r w:rsidR="0030433F">
          <w:rPr>
            <w:noProof/>
            <w:webHidden/>
          </w:rPr>
          <w:fldChar w:fldCharType="end"/>
        </w:r>
      </w:hyperlink>
    </w:p>
    <w:p w:rsidR="0030433F" w:rsidRDefault="00470660">
      <w:pPr>
        <w:pStyle w:val="Indholdsfortegnelse1"/>
        <w:tabs>
          <w:tab w:val="left" w:pos="660"/>
          <w:tab w:val="right" w:leader="dot" w:pos="6226"/>
        </w:tabs>
        <w:rPr>
          <w:rFonts w:asciiTheme="minorHAnsi" w:eastAsiaTheme="minorEastAsia" w:hAnsiTheme="minorHAnsi" w:cstheme="minorBidi"/>
          <w:noProof/>
          <w:sz w:val="22"/>
          <w:szCs w:val="22"/>
        </w:rPr>
      </w:pPr>
      <w:hyperlink w:anchor="_Toc463629072" w:history="1">
        <w:r w:rsidR="0030433F" w:rsidRPr="00132874">
          <w:rPr>
            <w:rStyle w:val="Hyperlink"/>
            <w:b/>
            <w:bCs/>
            <w:noProof/>
            <w:kern w:val="36"/>
          </w:rPr>
          <w:t>12.</w:t>
        </w:r>
        <w:r w:rsidR="0030433F">
          <w:rPr>
            <w:rFonts w:asciiTheme="minorHAnsi" w:eastAsiaTheme="minorEastAsia" w:hAnsiTheme="minorHAnsi" w:cstheme="minorBidi"/>
            <w:noProof/>
            <w:sz w:val="22"/>
            <w:szCs w:val="22"/>
          </w:rPr>
          <w:tab/>
        </w:r>
        <w:r w:rsidR="0030433F" w:rsidRPr="00132874">
          <w:rPr>
            <w:rStyle w:val="Hyperlink"/>
            <w:b/>
            <w:bCs/>
            <w:noProof/>
            <w:kern w:val="36"/>
          </w:rPr>
          <w:t>Maskiner</w:t>
        </w:r>
        <w:r w:rsidR="0030433F">
          <w:rPr>
            <w:noProof/>
            <w:webHidden/>
          </w:rPr>
          <w:tab/>
        </w:r>
        <w:r w:rsidR="0030433F">
          <w:rPr>
            <w:noProof/>
            <w:webHidden/>
          </w:rPr>
          <w:fldChar w:fldCharType="begin"/>
        </w:r>
        <w:r w:rsidR="0030433F">
          <w:rPr>
            <w:noProof/>
            <w:webHidden/>
          </w:rPr>
          <w:instrText xml:space="preserve"> PAGEREF _Toc463629072 \h </w:instrText>
        </w:r>
        <w:r w:rsidR="0030433F">
          <w:rPr>
            <w:noProof/>
            <w:webHidden/>
          </w:rPr>
        </w:r>
        <w:r w:rsidR="0030433F">
          <w:rPr>
            <w:noProof/>
            <w:webHidden/>
          </w:rPr>
          <w:fldChar w:fldCharType="separate"/>
        </w:r>
        <w:r w:rsidR="00B1797C">
          <w:rPr>
            <w:noProof/>
            <w:webHidden/>
          </w:rPr>
          <w:t>10</w:t>
        </w:r>
        <w:r w:rsidR="0030433F">
          <w:rPr>
            <w:noProof/>
            <w:webHidden/>
          </w:rPr>
          <w:fldChar w:fldCharType="end"/>
        </w:r>
      </w:hyperlink>
    </w:p>
    <w:p w:rsidR="0030433F" w:rsidRDefault="00470660">
      <w:pPr>
        <w:pStyle w:val="Indholdsfortegnelse1"/>
        <w:tabs>
          <w:tab w:val="left" w:pos="660"/>
          <w:tab w:val="right" w:leader="dot" w:pos="6226"/>
        </w:tabs>
        <w:rPr>
          <w:rFonts w:asciiTheme="minorHAnsi" w:eastAsiaTheme="minorEastAsia" w:hAnsiTheme="minorHAnsi" w:cstheme="minorBidi"/>
          <w:noProof/>
          <w:sz w:val="22"/>
          <w:szCs w:val="22"/>
        </w:rPr>
      </w:pPr>
      <w:hyperlink w:anchor="_Toc463629073" w:history="1">
        <w:r w:rsidR="0030433F" w:rsidRPr="00132874">
          <w:rPr>
            <w:rStyle w:val="Hyperlink"/>
            <w:b/>
            <w:bCs/>
            <w:noProof/>
            <w:kern w:val="36"/>
          </w:rPr>
          <w:t>13.</w:t>
        </w:r>
        <w:r w:rsidR="0030433F">
          <w:rPr>
            <w:rFonts w:asciiTheme="minorHAnsi" w:eastAsiaTheme="minorEastAsia" w:hAnsiTheme="minorHAnsi" w:cstheme="minorBidi"/>
            <w:noProof/>
            <w:sz w:val="22"/>
            <w:szCs w:val="22"/>
          </w:rPr>
          <w:tab/>
        </w:r>
        <w:r w:rsidR="0030433F" w:rsidRPr="00132874">
          <w:rPr>
            <w:rStyle w:val="Hyperlink"/>
            <w:b/>
            <w:bCs/>
            <w:noProof/>
            <w:kern w:val="36"/>
          </w:rPr>
          <w:t>Musik m.v.</w:t>
        </w:r>
        <w:r w:rsidR="0030433F">
          <w:rPr>
            <w:noProof/>
            <w:webHidden/>
          </w:rPr>
          <w:tab/>
        </w:r>
        <w:r w:rsidR="0030433F">
          <w:rPr>
            <w:noProof/>
            <w:webHidden/>
          </w:rPr>
          <w:fldChar w:fldCharType="begin"/>
        </w:r>
        <w:r w:rsidR="0030433F">
          <w:rPr>
            <w:noProof/>
            <w:webHidden/>
          </w:rPr>
          <w:instrText xml:space="preserve"> PAGEREF _Toc463629073 \h </w:instrText>
        </w:r>
        <w:r w:rsidR="0030433F">
          <w:rPr>
            <w:noProof/>
            <w:webHidden/>
          </w:rPr>
        </w:r>
        <w:r w:rsidR="0030433F">
          <w:rPr>
            <w:noProof/>
            <w:webHidden/>
          </w:rPr>
          <w:fldChar w:fldCharType="separate"/>
        </w:r>
        <w:r w:rsidR="00B1797C">
          <w:rPr>
            <w:noProof/>
            <w:webHidden/>
          </w:rPr>
          <w:t>11</w:t>
        </w:r>
        <w:r w:rsidR="0030433F">
          <w:rPr>
            <w:noProof/>
            <w:webHidden/>
          </w:rPr>
          <w:fldChar w:fldCharType="end"/>
        </w:r>
      </w:hyperlink>
    </w:p>
    <w:p w:rsidR="0030433F" w:rsidRDefault="00470660">
      <w:pPr>
        <w:pStyle w:val="Indholdsfortegnelse1"/>
        <w:tabs>
          <w:tab w:val="left" w:pos="660"/>
          <w:tab w:val="right" w:leader="dot" w:pos="6226"/>
        </w:tabs>
        <w:rPr>
          <w:rFonts w:asciiTheme="minorHAnsi" w:eastAsiaTheme="minorEastAsia" w:hAnsiTheme="minorHAnsi" w:cstheme="minorBidi"/>
          <w:noProof/>
          <w:sz w:val="22"/>
          <w:szCs w:val="22"/>
        </w:rPr>
      </w:pPr>
      <w:hyperlink w:anchor="_Toc463629074" w:history="1">
        <w:r w:rsidR="0030433F" w:rsidRPr="00132874">
          <w:rPr>
            <w:rStyle w:val="Hyperlink"/>
            <w:b/>
            <w:bCs/>
            <w:noProof/>
            <w:kern w:val="36"/>
          </w:rPr>
          <w:t>14.</w:t>
        </w:r>
        <w:r w:rsidR="0030433F">
          <w:rPr>
            <w:rFonts w:asciiTheme="minorHAnsi" w:eastAsiaTheme="minorEastAsia" w:hAnsiTheme="minorHAnsi" w:cstheme="minorBidi"/>
            <w:noProof/>
            <w:sz w:val="22"/>
            <w:szCs w:val="22"/>
          </w:rPr>
          <w:tab/>
        </w:r>
        <w:r w:rsidR="0030433F" w:rsidRPr="00132874">
          <w:rPr>
            <w:rStyle w:val="Hyperlink"/>
            <w:b/>
            <w:bCs/>
            <w:noProof/>
            <w:kern w:val="36"/>
          </w:rPr>
          <w:t>Parkering og motorkørsel</w:t>
        </w:r>
        <w:r w:rsidR="0030433F">
          <w:rPr>
            <w:noProof/>
            <w:webHidden/>
          </w:rPr>
          <w:tab/>
        </w:r>
        <w:r w:rsidR="0030433F">
          <w:rPr>
            <w:noProof/>
            <w:webHidden/>
          </w:rPr>
          <w:fldChar w:fldCharType="begin"/>
        </w:r>
        <w:r w:rsidR="0030433F">
          <w:rPr>
            <w:noProof/>
            <w:webHidden/>
          </w:rPr>
          <w:instrText xml:space="preserve"> PAGEREF _Toc463629074 \h </w:instrText>
        </w:r>
        <w:r w:rsidR="0030433F">
          <w:rPr>
            <w:noProof/>
            <w:webHidden/>
          </w:rPr>
        </w:r>
        <w:r w:rsidR="0030433F">
          <w:rPr>
            <w:noProof/>
            <w:webHidden/>
          </w:rPr>
          <w:fldChar w:fldCharType="separate"/>
        </w:r>
        <w:r w:rsidR="00B1797C">
          <w:rPr>
            <w:noProof/>
            <w:webHidden/>
          </w:rPr>
          <w:t>11</w:t>
        </w:r>
        <w:r w:rsidR="0030433F">
          <w:rPr>
            <w:noProof/>
            <w:webHidden/>
          </w:rPr>
          <w:fldChar w:fldCharType="end"/>
        </w:r>
      </w:hyperlink>
    </w:p>
    <w:p w:rsidR="0030433F" w:rsidRDefault="00470660">
      <w:pPr>
        <w:pStyle w:val="Indholdsfortegnelse1"/>
        <w:tabs>
          <w:tab w:val="left" w:pos="660"/>
          <w:tab w:val="right" w:leader="dot" w:pos="6226"/>
        </w:tabs>
        <w:rPr>
          <w:rFonts w:asciiTheme="minorHAnsi" w:eastAsiaTheme="minorEastAsia" w:hAnsiTheme="minorHAnsi" w:cstheme="minorBidi"/>
          <w:noProof/>
          <w:sz w:val="22"/>
          <w:szCs w:val="22"/>
        </w:rPr>
      </w:pPr>
      <w:hyperlink w:anchor="_Toc463629075" w:history="1">
        <w:r w:rsidR="0030433F" w:rsidRPr="00132874">
          <w:rPr>
            <w:rStyle w:val="Hyperlink"/>
            <w:b/>
            <w:bCs/>
            <w:noProof/>
            <w:kern w:val="36"/>
          </w:rPr>
          <w:t>15.</w:t>
        </w:r>
        <w:r w:rsidR="0030433F">
          <w:rPr>
            <w:rFonts w:asciiTheme="minorHAnsi" w:eastAsiaTheme="minorEastAsia" w:hAnsiTheme="minorHAnsi" w:cstheme="minorBidi"/>
            <w:noProof/>
            <w:sz w:val="22"/>
            <w:szCs w:val="22"/>
          </w:rPr>
          <w:tab/>
        </w:r>
        <w:r w:rsidR="0030433F" w:rsidRPr="00132874">
          <w:rPr>
            <w:rStyle w:val="Hyperlink"/>
            <w:b/>
            <w:bCs/>
            <w:noProof/>
            <w:kern w:val="36"/>
          </w:rPr>
          <w:t>Brevkasser</w:t>
        </w:r>
        <w:r w:rsidR="0030433F">
          <w:rPr>
            <w:noProof/>
            <w:webHidden/>
          </w:rPr>
          <w:tab/>
        </w:r>
        <w:r w:rsidR="0030433F">
          <w:rPr>
            <w:noProof/>
            <w:webHidden/>
          </w:rPr>
          <w:fldChar w:fldCharType="begin"/>
        </w:r>
        <w:r w:rsidR="0030433F">
          <w:rPr>
            <w:noProof/>
            <w:webHidden/>
          </w:rPr>
          <w:instrText xml:space="preserve"> PAGEREF _Toc463629075 \h </w:instrText>
        </w:r>
        <w:r w:rsidR="0030433F">
          <w:rPr>
            <w:noProof/>
            <w:webHidden/>
          </w:rPr>
        </w:r>
        <w:r w:rsidR="0030433F">
          <w:rPr>
            <w:noProof/>
            <w:webHidden/>
          </w:rPr>
          <w:fldChar w:fldCharType="separate"/>
        </w:r>
        <w:r w:rsidR="00B1797C">
          <w:rPr>
            <w:noProof/>
            <w:webHidden/>
          </w:rPr>
          <w:t>12</w:t>
        </w:r>
        <w:r w:rsidR="0030433F">
          <w:rPr>
            <w:noProof/>
            <w:webHidden/>
          </w:rPr>
          <w:fldChar w:fldCharType="end"/>
        </w:r>
      </w:hyperlink>
    </w:p>
    <w:p w:rsidR="0030433F" w:rsidRDefault="00470660">
      <w:pPr>
        <w:pStyle w:val="Indholdsfortegnelse1"/>
        <w:tabs>
          <w:tab w:val="left" w:pos="660"/>
          <w:tab w:val="right" w:leader="dot" w:pos="6226"/>
        </w:tabs>
        <w:rPr>
          <w:rFonts w:asciiTheme="minorHAnsi" w:eastAsiaTheme="minorEastAsia" w:hAnsiTheme="minorHAnsi" w:cstheme="minorBidi"/>
          <w:noProof/>
          <w:sz w:val="22"/>
          <w:szCs w:val="22"/>
        </w:rPr>
      </w:pPr>
      <w:hyperlink w:anchor="_Toc463629076" w:history="1">
        <w:r w:rsidR="0030433F" w:rsidRPr="00132874">
          <w:rPr>
            <w:rStyle w:val="Hyperlink"/>
            <w:b/>
            <w:bCs/>
            <w:noProof/>
            <w:kern w:val="36"/>
          </w:rPr>
          <w:t>16.</w:t>
        </w:r>
        <w:r w:rsidR="0030433F">
          <w:rPr>
            <w:rFonts w:asciiTheme="minorHAnsi" w:eastAsiaTheme="minorEastAsia" w:hAnsiTheme="minorHAnsi" w:cstheme="minorBidi"/>
            <w:noProof/>
            <w:sz w:val="22"/>
            <w:szCs w:val="22"/>
          </w:rPr>
          <w:tab/>
        </w:r>
        <w:r w:rsidR="0030433F" w:rsidRPr="00132874">
          <w:rPr>
            <w:rStyle w:val="Hyperlink"/>
            <w:b/>
            <w:bCs/>
            <w:noProof/>
            <w:kern w:val="36"/>
          </w:rPr>
          <w:t>Skadedyr</w:t>
        </w:r>
        <w:r w:rsidR="0030433F">
          <w:rPr>
            <w:noProof/>
            <w:webHidden/>
          </w:rPr>
          <w:tab/>
        </w:r>
        <w:r w:rsidR="0030433F">
          <w:rPr>
            <w:noProof/>
            <w:webHidden/>
          </w:rPr>
          <w:fldChar w:fldCharType="begin"/>
        </w:r>
        <w:r w:rsidR="0030433F">
          <w:rPr>
            <w:noProof/>
            <w:webHidden/>
          </w:rPr>
          <w:instrText xml:space="preserve"> PAGEREF _Toc463629076 \h </w:instrText>
        </w:r>
        <w:r w:rsidR="0030433F">
          <w:rPr>
            <w:noProof/>
            <w:webHidden/>
          </w:rPr>
        </w:r>
        <w:r w:rsidR="0030433F">
          <w:rPr>
            <w:noProof/>
            <w:webHidden/>
          </w:rPr>
          <w:fldChar w:fldCharType="separate"/>
        </w:r>
        <w:r w:rsidR="00B1797C">
          <w:rPr>
            <w:noProof/>
            <w:webHidden/>
          </w:rPr>
          <w:t>12</w:t>
        </w:r>
        <w:r w:rsidR="0030433F">
          <w:rPr>
            <w:noProof/>
            <w:webHidden/>
          </w:rPr>
          <w:fldChar w:fldCharType="end"/>
        </w:r>
      </w:hyperlink>
    </w:p>
    <w:p w:rsidR="0030433F" w:rsidRDefault="00470660">
      <w:pPr>
        <w:pStyle w:val="Indholdsfortegnelse1"/>
        <w:tabs>
          <w:tab w:val="left" w:pos="660"/>
          <w:tab w:val="right" w:leader="dot" w:pos="6226"/>
        </w:tabs>
        <w:rPr>
          <w:rFonts w:asciiTheme="minorHAnsi" w:eastAsiaTheme="minorEastAsia" w:hAnsiTheme="minorHAnsi" w:cstheme="minorBidi"/>
          <w:noProof/>
          <w:sz w:val="22"/>
          <w:szCs w:val="22"/>
        </w:rPr>
      </w:pPr>
      <w:hyperlink w:anchor="_Toc463629077" w:history="1">
        <w:r w:rsidR="0030433F" w:rsidRPr="00132874">
          <w:rPr>
            <w:rStyle w:val="Hyperlink"/>
            <w:b/>
            <w:bCs/>
            <w:noProof/>
            <w:kern w:val="36"/>
          </w:rPr>
          <w:t>17.</w:t>
        </w:r>
        <w:r w:rsidR="0030433F">
          <w:rPr>
            <w:rFonts w:asciiTheme="minorHAnsi" w:eastAsiaTheme="minorEastAsia" w:hAnsiTheme="minorHAnsi" w:cstheme="minorBidi"/>
            <w:noProof/>
            <w:sz w:val="22"/>
            <w:szCs w:val="22"/>
          </w:rPr>
          <w:tab/>
        </w:r>
        <w:r w:rsidR="0030433F" w:rsidRPr="00132874">
          <w:rPr>
            <w:rStyle w:val="Hyperlink"/>
            <w:b/>
            <w:bCs/>
            <w:noProof/>
            <w:kern w:val="36"/>
          </w:rPr>
          <w:t>Skiltning</w:t>
        </w:r>
        <w:r w:rsidR="0030433F">
          <w:rPr>
            <w:noProof/>
            <w:webHidden/>
          </w:rPr>
          <w:tab/>
        </w:r>
        <w:r w:rsidR="0030433F">
          <w:rPr>
            <w:noProof/>
            <w:webHidden/>
          </w:rPr>
          <w:fldChar w:fldCharType="begin"/>
        </w:r>
        <w:r w:rsidR="0030433F">
          <w:rPr>
            <w:noProof/>
            <w:webHidden/>
          </w:rPr>
          <w:instrText xml:space="preserve"> PAGEREF _Toc463629077 \h </w:instrText>
        </w:r>
        <w:r w:rsidR="0030433F">
          <w:rPr>
            <w:noProof/>
            <w:webHidden/>
          </w:rPr>
        </w:r>
        <w:r w:rsidR="0030433F">
          <w:rPr>
            <w:noProof/>
            <w:webHidden/>
          </w:rPr>
          <w:fldChar w:fldCharType="separate"/>
        </w:r>
        <w:r w:rsidR="00B1797C">
          <w:rPr>
            <w:noProof/>
            <w:webHidden/>
          </w:rPr>
          <w:t>12</w:t>
        </w:r>
        <w:r w:rsidR="0030433F">
          <w:rPr>
            <w:noProof/>
            <w:webHidden/>
          </w:rPr>
          <w:fldChar w:fldCharType="end"/>
        </w:r>
      </w:hyperlink>
    </w:p>
    <w:p w:rsidR="0030433F" w:rsidRDefault="00470660">
      <w:pPr>
        <w:pStyle w:val="Indholdsfortegnelse1"/>
        <w:tabs>
          <w:tab w:val="left" w:pos="660"/>
          <w:tab w:val="right" w:leader="dot" w:pos="6226"/>
        </w:tabs>
        <w:rPr>
          <w:rFonts w:asciiTheme="minorHAnsi" w:eastAsiaTheme="minorEastAsia" w:hAnsiTheme="minorHAnsi" w:cstheme="minorBidi"/>
          <w:noProof/>
          <w:sz w:val="22"/>
          <w:szCs w:val="22"/>
        </w:rPr>
      </w:pPr>
      <w:hyperlink w:anchor="_Toc463629078" w:history="1">
        <w:r w:rsidR="0030433F" w:rsidRPr="00132874">
          <w:rPr>
            <w:rStyle w:val="Hyperlink"/>
            <w:b/>
            <w:bCs/>
            <w:noProof/>
            <w:kern w:val="36"/>
          </w:rPr>
          <w:t>18.</w:t>
        </w:r>
        <w:r w:rsidR="0030433F">
          <w:rPr>
            <w:rFonts w:asciiTheme="minorHAnsi" w:eastAsiaTheme="minorEastAsia" w:hAnsiTheme="minorHAnsi" w:cstheme="minorBidi"/>
            <w:noProof/>
            <w:sz w:val="22"/>
            <w:szCs w:val="22"/>
          </w:rPr>
          <w:tab/>
        </w:r>
        <w:r w:rsidR="0030433F" w:rsidRPr="00132874">
          <w:rPr>
            <w:rStyle w:val="Hyperlink"/>
            <w:b/>
            <w:bCs/>
            <w:noProof/>
            <w:kern w:val="36"/>
          </w:rPr>
          <w:t>Trappearealer</w:t>
        </w:r>
        <w:r w:rsidR="0030433F">
          <w:rPr>
            <w:noProof/>
            <w:webHidden/>
          </w:rPr>
          <w:tab/>
        </w:r>
        <w:r w:rsidR="0030433F">
          <w:rPr>
            <w:noProof/>
            <w:webHidden/>
          </w:rPr>
          <w:fldChar w:fldCharType="begin"/>
        </w:r>
        <w:r w:rsidR="0030433F">
          <w:rPr>
            <w:noProof/>
            <w:webHidden/>
          </w:rPr>
          <w:instrText xml:space="preserve"> PAGEREF _Toc463629078 \h </w:instrText>
        </w:r>
        <w:r w:rsidR="0030433F">
          <w:rPr>
            <w:noProof/>
            <w:webHidden/>
          </w:rPr>
        </w:r>
        <w:r w:rsidR="0030433F">
          <w:rPr>
            <w:noProof/>
            <w:webHidden/>
          </w:rPr>
          <w:fldChar w:fldCharType="separate"/>
        </w:r>
        <w:r w:rsidR="00B1797C">
          <w:rPr>
            <w:noProof/>
            <w:webHidden/>
          </w:rPr>
          <w:t>12</w:t>
        </w:r>
        <w:r w:rsidR="0030433F">
          <w:rPr>
            <w:noProof/>
            <w:webHidden/>
          </w:rPr>
          <w:fldChar w:fldCharType="end"/>
        </w:r>
      </w:hyperlink>
    </w:p>
    <w:p w:rsidR="0030433F" w:rsidRDefault="00470660">
      <w:pPr>
        <w:pStyle w:val="Indholdsfortegnelse1"/>
        <w:tabs>
          <w:tab w:val="left" w:pos="660"/>
          <w:tab w:val="right" w:leader="dot" w:pos="6226"/>
        </w:tabs>
        <w:rPr>
          <w:rFonts w:asciiTheme="minorHAnsi" w:eastAsiaTheme="minorEastAsia" w:hAnsiTheme="minorHAnsi" w:cstheme="minorBidi"/>
          <w:noProof/>
          <w:sz w:val="22"/>
          <w:szCs w:val="22"/>
        </w:rPr>
      </w:pPr>
      <w:hyperlink w:anchor="_Toc463629079" w:history="1">
        <w:r w:rsidR="0030433F" w:rsidRPr="00132874">
          <w:rPr>
            <w:rStyle w:val="Hyperlink"/>
            <w:b/>
            <w:bCs/>
            <w:noProof/>
            <w:kern w:val="36"/>
          </w:rPr>
          <w:t>19.</w:t>
        </w:r>
        <w:r w:rsidR="0030433F">
          <w:rPr>
            <w:rFonts w:asciiTheme="minorHAnsi" w:eastAsiaTheme="minorEastAsia" w:hAnsiTheme="minorHAnsi" w:cstheme="minorBidi"/>
            <w:noProof/>
            <w:sz w:val="22"/>
            <w:szCs w:val="22"/>
          </w:rPr>
          <w:tab/>
        </w:r>
        <w:r w:rsidR="0030433F" w:rsidRPr="00132874">
          <w:rPr>
            <w:rStyle w:val="Hyperlink"/>
            <w:b/>
            <w:bCs/>
            <w:noProof/>
            <w:kern w:val="36"/>
          </w:rPr>
          <w:t>Udluftning og tøjtørring</w:t>
        </w:r>
        <w:r w:rsidR="0030433F">
          <w:rPr>
            <w:noProof/>
            <w:webHidden/>
          </w:rPr>
          <w:tab/>
        </w:r>
        <w:r w:rsidR="0030433F">
          <w:rPr>
            <w:noProof/>
            <w:webHidden/>
          </w:rPr>
          <w:fldChar w:fldCharType="begin"/>
        </w:r>
        <w:r w:rsidR="0030433F">
          <w:rPr>
            <w:noProof/>
            <w:webHidden/>
          </w:rPr>
          <w:instrText xml:space="preserve"> PAGEREF _Toc463629079 \h </w:instrText>
        </w:r>
        <w:r w:rsidR="0030433F">
          <w:rPr>
            <w:noProof/>
            <w:webHidden/>
          </w:rPr>
        </w:r>
        <w:r w:rsidR="0030433F">
          <w:rPr>
            <w:noProof/>
            <w:webHidden/>
          </w:rPr>
          <w:fldChar w:fldCharType="separate"/>
        </w:r>
        <w:r w:rsidR="00B1797C">
          <w:rPr>
            <w:noProof/>
            <w:webHidden/>
          </w:rPr>
          <w:t>13</w:t>
        </w:r>
        <w:r w:rsidR="0030433F">
          <w:rPr>
            <w:noProof/>
            <w:webHidden/>
          </w:rPr>
          <w:fldChar w:fldCharType="end"/>
        </w:r>
      </w:hyperlink>
    </w:p>
    <w:p w:rsidR="0030433F" w:rsidRDefault="00470660">
      <w:pPr>
        <w:pStyle w:val="Indholdsfortegnelse1"/>
        <w:tabs>
          <w:tab w:val="left" w:pos="660"/>
          <w:tab w:val="right" w:leader="dot" w:pos="6226"/>
        </w:tabs>
        <w:rPr>
          <w:rFonts w:asciiTheme="minorHAnsi" w:eastAsiaTheme="minorEastAsia" w:hAnsiTheme="minorHAnsi" w:cstheme="minorBidi"/>
          <w:noProof/>
          <w:sz w:val="22"/>
          <w:szCs w:val="22"/>
        </w:rPr>
      </w:pPr>
      <w:hyperlink w:anchor="_Toc463629080" w:history="1">
        <w:r w:rsidR="0030433F" w:rsidRPr="00132874">
          <w:rPr>
            <w:rStyle w:val="Hyperlink"/>
            <w:b/>
            <w:bCs/>
            <w:noProof/>
            <w:kern w:val="36"/>
          </w:rPr>
          <w:t>20.</w:t>
        </w:r>
        <w:r w:rsidR="0030433F">
          <w:rPr>
            <w:rFonts w:asciiTheme="minorHAnsi" w:eastAsiaTheme="minorEastAsia" w:hAnsiTheme="minorHAnsi" w:cstheme="minorBidi"/>
            <w:noProof/>
            <w:sz w:val="22"/>
            <w:szCs w:val="22"/>
          </w:rPr>
          <w:tab/>
        </w:r>
        <w:r w:rsidR="0030433F" w:rsidRPr="00132874">
          <w:rPr>
            <w:rStyle w:val="Hyperlink"/>
            <w:b/>
            <w:bCs/>
            <w:noProof/>
            <w:kern w:val="36"/>
          </w:rPr>
          <w:t>Vandhaner, cisterner og radiatorer</w:t>
        </w:r>
        <w:r w:rsidR="0030433F">
          <w:rPr>
            <w:noProof/>
            <w:webHidden/>
          </w:rPr>
          <w:tab/>
        </w:r>
        <w:r w:rsidR="0030433F">
          <w:rPr>
            <w:noProof/>
            <w:webHidden/>
          </w:rPr>
          <w:fldChar w:fldCharType="begin"/>
        </w:r>
        <w:r w:rsidR="0030433F">
          <w:rPr>
            <w:noProof/>
            <w:webHidden/>
          </w:rPr>
          <w:instrText xml:space="preserve"> PAGEREF _Toc463629080 \h </w:instrText>
        </w:r>
        <w:r w:rsidR="0030433F">
          <w:rPr>
            <w:noProof/>
            <w:webHidden/>
          </w:rPr>
        </w:r>
        <w:r w:rsidR="0030433F">
          <w:rPr>
            <w:noProof/>
            <w:webHidden/>
          </w:rPr>
          <w:fldChar w:fldCharType="separate"/>
        </w:r>
        <w:r w:rsidR="00B1797C">
          <w:rPr>
            <w:noProof/>
            <w:webHidden/>
          </w:rPr>
          <w:t>13</w:t>
        </w:r>
        <w:r w:rsidR="0030433F">
          <w:rPr>
            <w:noProof/>
            <w:webHidden/>
          </w:rPr>
          <w:fldChar w:fldCharType="end"/>
        </w:r>
      </w:hyperlink>
    </w:p>
    <w:p w:rsidR="0030433F" w:rsidRDefault="00470660">
      <w:pPr>
        <w:pStyle w:val="Indholdsfortegnelse1"/>
        <w:tabs>
          <w:tab w:val="left" w:pos="660"/>
          <w:tab w:val="right" w:leader="dot" w:pos="6226"/>
        </w:tabs>
        <w:rPr>
          <w:rFonts w:asciiTheme="minorHAnsi" w:eastAsiaTheme="minorEastAsia" w:hAnsiTheme="minorHAnsi" w:cstheme="minorBidi"/>
          <w:noProof/>
          <w:sz w:val="22"/>
          <w:szCs w:val="22"/>
        </w:rPr>
      </w:pPr>
      <w:hyperlink w:anchor="_Toc463629081" w:history="1">
        <w:r w:rsidR="0030433F" w:rsidRPr="00132874">
          <w:rPr>
            <w:rStyle w:val="Hyperlink"/>
            <w:b/>
            <w:bCs/>
            <w:noProof/>
            <w:kern w:val="36"/>
          </w:rPr>
          <w:t>21.</w:t>
        </w:r>
        <w:r w:rsidR="0030433F">
          <w:rPr>
            <w:rFonts w:asciiTheme="minorHAnsi" w:eastAsiaTheme="minorEastAsia" w:hAnsiTheme="minorHAnsi" w:cstheme="minorBidi"/>
            <w:noProof/>
            <w:sz w:val="22"/>
            <w:szCs w:val="22"/>
          </w:rPr>
          <w:tab/>
        </w:r>
        <w:r w:rsidR="0030433F" w:rsidRPr="00132874">
          <w:rPr>
            <w:rStyle w:val="Hyperlink"/>
            <w:b/>
            <w:bCs/>
            <w:noProof/>
            <w:kern w:val="36"/>
          </w:rPr>
          <w:t>Vaske- og opvaskemaskine</w:t>
        </w:r>
        <w:r w:rsidR="0030433F">
          <w:rPr>
            <w:noProof/>
            <w:webHidden/>
          </w:rPr>
          <w:tab/>
        </w:r>
        <w:r w:rsidR="0030433F">
          <w:rPr>
            <w:noProof/>
            <w:webHidden/>
          </w:rPr>
          <w:fldChar w:fldCharType="begin"/>
        </w:r>
        <w:r w:rsidR="0030433F">
          <w:rPr>
            <w:noProof/>
            <w:webHidden/>
          </w:rPr>
          <w:instrText xml:space="preserve"> PAGEREF _Toc463629081 \h </w:instrText>
        </w:r>
        <w:r w:rsidR="0030433F">
          <w:rPr>
            <w:noProof/>
            <w:webHidden/>
          </w:rPr>
        </w:r>
        <w:r w:rsidR="0030433F">
          <w:rPr>
            <w:noProof/>
            <w:webHidden/>
          </w:rPr>
          <w:fldChar w:fldCharType="separate"/>
        </w:r>
        <w:r w:rsidR="00B1797C">
          <w:rPr>
            <w:noProof/>
            <w:webHidden/>
          </w:rPr>
          <w:t>14</w:t>
        </w:r>
        <w:r w:rsidR="0030433F">
          <w:rPr>
            <w:noProof/>
            <w:webHidden/>
          </w:rPr>
          <w:fldChar w:fldCharType="end"/>
        </w:r>
      </w:hyperlink>
    </w:p>
    <w:p w:rsidR="0030433F" w:rsidRDefault="00470660">
      <w:pPr>
        <w:pStyle w:val="Indholdsfortegnelse1"/>
        <w:tabs>
          <w:tab w:val="left" w:pos="660"/>
          <w:tab w:val="right" w:leader="dot" w:pos="6226"/>
        </w:tabs>
        <w:rPr>
          <w:rFonts w:asciiTheme="minorHAnsi" w:eastAsiaTheme="minorEastAsia" w:hAnsiTheme="minorHAnsi" w:cstheme="minorBidi"/>
          <w:noProof/>
          <w:sz w:val="22"/>
          <w:szCs w:val="22"/>
        </w:rPr>
      </w:pPr>
      <w:hyperlink w:anchor="_Toc463629082" w:history="1">
        <w:r w:rsidR="0030433F" w:rsidRPr="00132874">
          <w:rPr>
            <w:rStyle w:val="Hyperlink"/>
            <w:b/>
            <w:bCs/>
            <w:noProof/>
            <w:kern w:val="36"/>
          </w:rPr>
          <w:t>22.</w:t>
        </w:r>
        <w:r w:rsidR="0030433F">
          <w:rPr>
            <w:rFonts w:asciiTheme="minorHAnsi" w:eastAsiaTheme="minorEastAsia" w:hAnsiTheme="minorHAnsi" w:cstheme="minorBidi"/>
            <w:noProof/>
            <w:sz w:val="22"/>
            <w:szCs w:val="22"/>
          </w:rPr>
          <w:tab/>
        </w:r>
        <w:r w:rsidR="0030433F" w:rsidRPr="00132874">
          <w:rPr>
            <w:rStyle w:val="Hyperlink"/>
            <w:b/>
            <w:bCs/>
            <w:noProof/>
            <w:kern w:val="36"/>
          </w:rPr>
          <w:t>Vinduer, døre og ventilation</w:t>
        </w:r>
        <w:r w:rsidR="0030433F">
          <w:rPr>
            <w:noProof/>
            <w:webHidden/>
          </w:rPr>
          <w:tab/>
        </w:r>
        <w:r w:rsidR="0030433F">
          <w:rPr>
            <w:noProof/>
            <w:webHidden/>
          </w:rPr>
          <w:fldChar w:fldCharType="begin"/>
        </w:r>
        <w:r w:rsidR="0030433F">
          <w:rPr>
            <w:noProof/>
            <w:webHidden/>
          </w:rPr>
          <w:instrText xml:space="preserve"> PAGEREF _Toc463629082 \h </w:instrText>
        </w:r>
        <w:r w:rsidR="0030433F">
          <w:rPr>
            <w:noProof/>
            <w:webHidden/>
          </w:rPr>
        </w:r>
        <w:r w:rsidR="0030433F">
          <w:rPr>
            <w:noProof/>
            <w:webHidden/>
          </w:rPr>
          <w:fldChar w:fldCharType="separate"/>
        </w:r>
        <w:r w:rsidR="00B1797C">
          <w:rPr>
            <w:noProof/>
            <w:webHidden/>
          </w:rPr>
          <w:t>14</w:t>
        </w:r>
        <w:r w:rsidR="0030433F">
          <w:rPr>
            <w:noProof/>
            <w:webHidden/>
          </w:rPr>
          <w:fldChar w:fldCharType="end"/>
        </w:r>
      </w:hyperlink>
    </w:p>
    <w:p w:rsidR="0030433F" w:rsidRDefault="00470660">
      <w:pPr>
        <w:pStyle w:val="Indholdsfortegnelse1"/>
        <w:tabs>
          <w:tab w:val="left" w:pos="660"/>
          <w:tab w:val="right" w:leader="dot" w:pos="6226"/>
        </w:tabs>
        <w:rPr>
          <w:rFonts w:asciiTheme="minorHAnsi" w:eastAsiaTheme="minorEastAsia" w:hAnsiTheme="minorHAnsi" w:cstheme="minorBidi"/>
          <w:noProof/>
          <w:sz w:val="22"/>
          <w:szCs w:val="22"/>
        </w:rPr>
      </w:pPr>
      <w:hyperlink w:anchor="_Toc463629083" w:history="1">
        <w:r w:rsidR="0030433F" w:rsidRPr="00132874">
          <w:rPr>
            <w:rStyle w:val="Hyperlink"/>
            <w:b/>
            <w:bCs/>
            <w:noProof/>
            <w:kern w:val="36"/>
          </w:rPr>
          <w:t>23.</w:t>
        </w:r>
        <w:r w:rsidR="0030433F">
          <w:rPr>
            <w:rFonts w:asciiTheme="minorHAnsi" w:eastAsiaTheme="minorEastAsia" w:hAnsiTheme="minorHAnsi" w:cstheme="minorBidi"/>
            <w:noProof/>
            <w:sz w:val="22"/>
            <w:szCs w:val="22"/>
          </w:rPr>
          <w:tab/>
        </w:r>
        <w:r w:rsidR="0030433F" w:rsidRPr="00132874">
          <w:rPr>
            <w:rStyle w:val="Hyperlink"/>
            <w:b/>
            <w:bCs/>
            <w:noProof/>
            <w:kern w:val="36"/>
          </w:rPr>
          <w:t>Ødelæggelse, hærværk og lignende</w:t>
        </w:r>
        <w:r w:rsidR="0030433F">
          <w:rPr>
            <w:noProof/>
            <w:webHidden/>
          </w:rPr>
          <w:tab/>
        </w:r>
        <w:r w:rsidR="0030433F">
          <w:rPr>
            <w:noProof/>
            <w:webHidden/>
          </w:rPr>
          <w:fldChar w:fldCharType="begin"/>
        </w:r>
        <w:r w:rsidR="0030433F">
          <w:rPr>
            <w:noProof/>
            <w:webHidden/>
          </w:rPr>
          <w:instrText xml:space="preserve"> PAGEREF _Toc463629083 \h </w:instrText>
        </w:r>
        <w:r w:rsidR="0030433F">
          <w:rPr>
            <w:noProof/>
            <w:webHidden/>
          </w:rPr>
        </w:r>
        <w:r w:rsidR="0030433F">
          <w:rPr>
            <w:noProof/>
            <w:webHidden/>
          </w:rPr>
          <w:fldChar w:fldCharType="separate"/>
        </w:r>
        <w:r w:rsidR="00B1797C">
          <w:rPr>
            <w:noProof/>
            <w:webHidden/>
          </w:rPr>
          <w:t>16</w:t>
        </w:r>
        <w:r w:rsidR="0030433F">
          <w:rPr>
            <w:noProof/>
            <w:webHidden/>
          </w:rPr>
          <w:fldChar w:fldCharType="end"/>
        </w:r>
      </w:hyperlink>
    </w:p>
    <w:p w:rsidR="0030433F" w:rsidRDefault="00470660">
      <w:pPr>
        <w:pStyle w:val="Indholdsfortegnelse1"/>
        <w:tabs>
          <w:tab w:val="left" w:pos="660"/>
          <w:tab w:val="right" w:leader="dot" w:pos="6226"/>
        </w:tabs>
        <w:rPr>
          <w:rFonts w:asciiTheme="minorHAnsi" w:eastAsiaTheme="minorEastAsia" w:hAnsiTheme="minorHAnsi" w:cstheme="minorBidi"/>
          <w:noProof/>
          <w:sz w:val="22"/>
          <w:szCs w:val="22"/>
        </w:rPr>
      </w:pPr>
      <w:hyperlink w:anchor="_Toc463629084" w:history="1">
        <w:r w:rsidR="0030433F" w:rsidRPr="00132874">
          <w:rPr>
            <w:rStyle w:val="Hyperlink"/>
            <w:b/>
            <w:bCs/>
            <w:noProof/>
            <w:kern w:val="36"/>
          </w:rPr>
          <w:t>24.</w:t>
        </w:r>
        <w:r w:rsidR="0030433F">
          <w:rPr>
            <w:rFonts w:asciiTheme="minorHAnsi" w:eastAsiaTheme="minorEastAsia" w:hAnsiTheme="minorHAnsi" w:cstheme="minorBidi"/>
            <w:noProof/>
            <w:sz w:val="22"/>
            <w:szCs w:val="22"/>
          </w:rPr>
          <w:tab/>
        </w:r>
        <w:r w:rsidR="0030433F" w:rsidRPr="00132874">
          <w:rPr>
            <w:rStyle w:val="Hyperlink"/>
            <w:b/>
            <w:bCs/>
            <w:noProof/>
            <w:kern w:val="36"/>
          </w:rPr>
          <w:t>Overholdelse af husordenen</w:t>
        </w:r>
        <w:r w:rsidR="0030433F">
          <w:rPr>
            <w:noProof/>
            <w:webHidden/>
          </w:rPr>
          <w:tab/>
        </w:r>
        <w:r w:rsidR="0030433F">
          <w:rPr>
            <w:noProof/>
            <w:webHidden/>
          </w:rPr>
          <w:fldChar w:fldCharType="begin"/>
        </w:r>
        <w:r w:rsidR="0030433F">
          <w:rPr>
            <w:noProof/>
            <w:webHidden/>
          </w:rPr>
          <w:instrText xml:space="preserve"> PAGEREF _Toc463629084 \h </w:instrText>
        </w:r>
        <w:r w:rsidR="0030433F">
          <w:rPr>
            <w:noProof/>
            <w:webHidden/>
          </w:rPr>
        </w:r>
        <w:r w:rsidR="0030433F">
          <w:rPr>
            <w:noProof/>
            <w:webHidden/>
          </w:rPr>
          <w:fldChar w:fldCharType="separate"/>
        </w:r>
        <w:r w:rsidR="00B1797C">
          <w:rPr>
            <w:noProof/>
            <w:webHidden/>
          </w:rPr>
          <w:t>16</w:t>
        </w:r>
        <w:r w:rsidR="0030433F">
          <w:rPr>
            <w:noProof/>
            <w:webHidden/>
          </w:rPr>
          <w:fldChar w:fldCharType="end"/>
        </w:r>
      </w:hyperlink>
    </w:p>
    <w:p w:rsidR="0030433F" w:rsidRDefault="00470660">
      <w:pPr>
        <w:pStyle w:val="Indholdsfortegnelse1"/>
        <w:tabs>
          <w:tab w:val="left" w:pos="660"/>
          <w:tab w:val="right" w:leader="dot" w:pos="6226"/>
        </w:tabs>
        <w:rPr>
          <w:rFonts w:asciiTheme="minorHAnsi" w:eastAsiaTheme="minorEastAsia" w:hAnsiTheme="minorHAnsi" w:cstheme="minorBidi"/>
          <w:noProof/>
          <w:sz w:val="22"/>
          <w:szCs w:val="22"/>
        </w:rPr>
      </w:pPr>
      <w:hyperlink w:anchor="_Toc463629085" w:history="1">
        <w:r w:rsidR="0030433F" w:rsidRPr="00132874">
          <w:rPr>
            <w:rStyle w:val="Hyperlink"/>
            <w:b/>
            <w:bCs/>
            <w:noProof/>
            <w:kern w:val="36"/>
          </w:rPr>
          <w:t>25.</w:t>
        </w:r>
        <w:r w:rsidR="0030433F">
          <w:rPr>
            <w:rFonts w:asciiTheme="minorHAnsi" w:eastAsiaTheme="minorEastAsia" w:hAnsiTheme="minorHAnsi" w:cstheme="minorBidi"/>
            <w:noProof/>
            <w:sz w:val="22"/>
            <w:szCs w:val="22"/>
          </w:rPr>
          <w:tab/>
        </w:r>
        <w:r w:rsidR="0030433F" w:rsidRPr="00132874">
          <w:rPr>
            <w:rStyle w:val="Hyperlink"/>
            <w:b/>
            <w:bCs/>
            <w:noProof/>
            <w:kern w:val="36"/>
          </w:rPr>
          <w:t>Klage</w:t>
        </w:r>
        <w:r w:rsidR="0030433F">
          <w:rPr>
            <w:noProof/>
            <w:webHidden/>
          </w:rPr>
          <w:tab/>
        </w:r>
        <w:r w:rsidR="0030433F">
          <w:rPr>
            <w:noProof/>
            <w:webHidden/>
          </w:rPr>
          <w:fldChar w:fldCharType="begin"/>
        </w:r>
        <w:r w:rsidR="0030433F">
          <w:rPr>
            <w:noProof/>
            <w:webHidden/>
          </w:rPr>
          <w:instrText xml:space="preserve"> PAGEREF _Toc463629085 \h </w:instrText>
        </w:r>
        <w:r w:rsidR="0030433F">
          <w:rPr>
            <w:noProof/>
            <w:webHidden/>
          </w:rPr>
        </w:r>
        <w:r w:rsidR="0030433F">
          <w:rPr>
            <w:noProof/>
            <w:webHidden/>
          </w:rPr>
          <w:fldChar w:fldCharType="separate"/>
        </w:r>
        <w:r w:rsidR="00B1797C">
          <w:rPr>
            <w:noProof/>
            <w:webHidden/>
          </w:rPr>
          <w:t>17</w:t>
        </w:r>
        <w:r w:rsidR="0030433F">
          <w:rPr>
            <w:noProof/>
            <w:webHidden/>
          </w:rPr>
          <w:fldChar w:fldCharType="end"/>
        </w:r>
      </w:hyperlink>
    </w:p>
    <w:p w:rsidR="0030433F" w:rsidRDefault="00470660">
      <w:pPr>
        <w:pStyle w:val="Indholdsfortegnelse1"/>
        <w:tabs>
          <w:tab w:val="left" w:pos="660"/>
          <w:tab w:val="right" w:leader="dot" w:pos="6226"/>
        </w:tabs>
        <w:rPr>
          <w:rFonts w:asciiTheme="minorHAnsi" w:eastAsiaTheme="minorEastAsia" w:hAnsiTheme="minorHAnsi" w:cstheme="minorBidi"/>
          <w:noProof/>
          <w:sz w:val="22"/>
          <w:szCs w:val="22"/>
        </w:rPr>
      </w:pPr>
      <w:hyperlink w:anchor="_Toc463629086" w:history="1">
        <w:r w:rsidR="0030433F" w:rsidRPr="00132874">
          <w:rPr>
            <w:rStyle w:val="Hyperlink"/>
            <w:b/>
            <w:bCs/>
            <w:noProof/>
            <w:kern w:val="36"/>
          </w:rPr>
          <w:t>26.</w:t>
        </w:r>
        <w:r w:rsidR="0030433F">
          <w:rPr>
            <w:rFonts w:asciiTheme="minorHAnsi" w:eastAsiaTheme="minorEastAsia" w:hAnsiTheme="minorHAnsi" w:cstheme="minorBidi"/>
            <w:noProof/>
            <w:sz w:val="22"/>
            <w:szCs w:val="22"/>
          </w:rPr>
          <w:tab/>
        </w:r>
        <w:r w:rsidR="0030433F" w:rsidRPr="00132874">
          <w:rPr>
            <w:rStyle w:val="Hyperlink"/>
            <w:b/>
            <w:bCs/>
            <w:noProof/>
            <w:kern w:val="36"/>
          </w:rPr>
          <w:t>Ændringer i husordenen</w:t>
        </w:r>
        <w:r w:rsidR="0030433F">
          <w:rPr>
            <w:noProof/>
            <w:webHidden/>
          </w:rPr>
          <w:tab/>
        </w:r>
        <w:r w:rsidR="0030433F">
          <w:rPr>
            <w:noProof/>
            <w:webHidden/>
          </w:rPr>
          <w:fldChar w:fldCharType="begin"/>
        </w:r>
        <w:r w:rsidR="0030433F">
          <w:rPr>
            <w:noProof/>
            <w:webHidden/>
          </w:rPr>
          <w:instrText xml:space="preserve"> PAGEREF _Toc463629086 \h </w:instrText>
        </w:r>
        <w:r w:rsidR="0030433F">
          <w:rPr>
            <w:noProof/>
            <w:webHidden/>
          </w:rPr>
        </w:r>
        <w:r w:rsidR="0030433F">
          <w:rPr>
            <w:noProof/>
            <w:webHidden/>
          </w:rPr>
          <w:fldChar w:fldCharType="separate"/>
        </w:r>
        <w:r w:rsidR="00B1797C">
          <w:rPr>
            <w:noProof/>
            <w:webHidden/>
          </w:rPr>
          <w:t>17</w:t>
        </w:r>
        <w:r w:rsidR="0030433F">
          <w:rPr>
            <w:noProof/>
            <w:webHidden/>
          </w:rPr>
          <w:fldChar w:fldCharType="end"/>
        </w:r>
      </w:hyperlink>
    </w:p>
    <w:p w:rsidR="00EF4CE1" w:rsidRDefault="00EF4CE1">
      <w:r>
        <w:fldChar w:fldCharType="end"/>
      </w:r>
    </w:p>
    <w:p w:rsidR="00F33159" w:rsidRDefault="00F33159" w:rsidP="008760AF">
      <w:pPr>
        <w:keepNext/>
        <w:spacing w:before="240" w:after="60" w:line="240" w:lineRule="auto"/>
        <w:outlineLvl w:val="0"/>
        <w:rPr>
          <w:rFonts w:ascii="Verdana" w:eastAsia="Times New Roman" w:hAnsi="Verdana"/>
          <w:kern w:val="36"/>
          <w:sz w:val="20"/>
          <w:szCs w:val="20"/>
          <w:lang w:eastAsia="da-DK"/>
        </w:rPr>
      </w:pPr>
    </w:p>
    <w:p w:rsidR="00F33159" w:rsidRDefault="00F33159"/>
    <w:p w:rsidR="008760AF" w:rsidRPr="008760AF" w:rsidRDefault="008760AF" w:rsidP="00BB112B">
      <w:pPr>
        <w:pStyle w:val="Listeafsnit"/>
        <w:keepNext/>
        <w:spacing w:before="240" w:after="60" w:line="240" w:lineRule="auto"/>
        <w:ind w:left="360"/>
        <w:outlineLvl w:val="0"/>
        <w:rPr>
          <w:rFonts w:ascii="Times New Roman" w:eastAsia="Times New Roman" w:hAnsi="Times New Roman"/>
          <w:sz w:val="24"/>
          <w:szCs w:val="24"/>
          <w:lang w:eastAsia="da-DK"/>
        </w:rPr>
      </w:pPr>
      <w:r w:rsidRPr="008760AF">
        <w:rPr>
          <w:rFonts w:ascii="Verdana" w:eastAsia="Times New Roman" w:hAnsi="Verdana"/>
          <w:kern w:val="36"/>
          <w:sz w:val="20"/>
          <w:szCs w:val="20"/>
          <w:lang w:eastAsia="da-DK"/>
        </w:rPr>
        <w:br w:type="page"/>
      </w:r>
    </w:p>
    <w:p w:rsidR="00BB112B" w:rsidRDefault="008760AF" w:rsidP="00BB112B">
      <w:pPr>
        <w:pStyle w:val="Listeafsnit"/>
        <w:keepNext/>
        <w:numPr>
          <w:ilvl w:val="0"/>
          <w:numId w:val="24"/>
        </w:numPr>
        <w:spacing w:before="240" w:after="60" w:line="240" w:lineRule="auto"/>
        <w:outlineLvl w:val="0"/>
        <w:rPr>
          <w:rFonts w:ascii="Verdana" w:hAnsi="Verdana"/>
          <w:b/>
          <w:bCs/>
          <w:color w:val="C00000"/>
          <w:kern w:val="36"/>
        </w:rPr>
      </w:pPr>
      <w:r w:rsidRPr="008760AF">
        <w:rPr>
          <w:rFonts w:ascii="Verdana" w:eastAsia="Times New Roman" w:hAnsi="Verdana"/>
          <w:sz w:val="20"/>
          <w:szCs w:val="20"/>
          <w:lang w:eastAsia="da-DK"/>
        </w:rPr>
        <w:lastRenderedPageBreak/>
        <w:t> </w:t>
      </w:r>
      <w:bookmarkStart w:id="0" w:name="_Toc461621331"/>
      <w:bookmarkStart w:id="1" w:name="_Toc463356338"/>
      <w:bookmarkStart w:id="2" w:name="_Toc463629061"/>
      <w:r w:rsidR="00BB112B" w:rsidRPr="009A3D35">
        <w:rPr>
          <w:rFonts w:ascii="Verdana" w:hAnsi="Verdana"/>
          <w:b/>
          <w:bCs/>
          <w:color w:val="C00000"/>
          <w:kern w:val="36"/>
        </w:rPr>
        <w:t>Indledning</w:t>
      </w:r>
      <w:bookmarkEnd w:id="0"/>
      <w:bookmarkEnd w:id="1"/>
      <w:bookmarkEnd w:id="2"/>
    </w:p>
    <w:p w:rsidR="00BB112B" w:rsidRPr="009A3D35" w:rsidRDefault="00BB112B" w:rsidP="00BB112B">
      <w:pPr>
        <w:pStyle w:val="Listeafsnit"/>
        <w:keepNext/>
        <w:spacing w:before="240" w:after="60"/>
        <w:ind w:left="0"/>
        <w:outlineLvl w:val="0"/>
        <w:rPr>
          <w:rFonts w:ascii="Verdana" w:hAnsi="Verdana"/>
          <w:b/>
          <w:bCs/>
          <w:color w:val="C00000"/>
          <w:kern w:val="36"/>
        </w:rPr>
      </w:pPr>
    </w:p>
    <w:p w:rsidR="00BB112B" w:rsidRDefault="00BB112B" w:rsidP="00BB112B">
      <w:pPr>
        <w:ind w:right="78"/>
        <w:rPr>
          <w:rFonts w:ascii="Verdana" w:hAnsi="Verdana"/>
        </w:rPr>
      </w:pPr>
      <w:r>
        <w:rPr>
          <w:rFonts w:ascii="Verdana" w:hAnsi="Verdana"/>
        </w:rPr>
        <w:t>Denne husorden er baseret på AAB’s nye standardhusorden som er vedtaget på boligforeningens repræsentantskabs-møde 25. november 2009, samt de regler og bestemmelser, der har været gældende i AAB afdeling 50.</w:t>
      </w:r>
    </w:p>
    <w:p w:rsidR="00BB112B" w:rsidRDefault="00BB112B" w:rsidP="00BB112B">
      <w:pPr>
        <w:ind w:right="78"/>
        <w:rPr>
          <w:rFonts w:ascii="Verdana" w:hAnsi="Verdana"/>
        </w:rPr>
      </w:pPr>
    </w:p>
    <w:p w:rsidR="00BB112B" w:rsidRDefault="00BB112B" w:rsidP="00BB112B">
      <w:pPr>
        <w:ind w:right="78"/>
        <w:rPr>
          <w:rFonts w:ascii="Verdana" w:hAnsi="Verdana"/>
        </w:rPr>
      </w:pPr>
      <w:r>
        <w:rPr>
          <w:rFonts w:ascii="Verdana" w:hAnsi="Verdana"/>
        </w:rPr>
        <w:t>Afdelingsbestyrelsen har besluttet at udarbejde en husorden for AAB afdeling 50, som både indeholder bestemmelserne fra standardhusordenen og de særlige regler for AAB afdeling 50, som er besluttet gennem tiden.</w:t>
      </w:r>
    </w:p>
    <w:p w:rsidR="00BB112B" w:rsidRDefault="00BB112B" w:rsidP="00BB112B">
      <w:pPr>
        <w:ind w:right="78"/>
        <w:rPr>
          <w:rFonts w:ascii="Verdana" w:hAnsi="Verdana"/>
        </w:rPr>
      </w:pPr>
      <w:r>
        <w:rPr>
          <w:rFonts w:ascii="Verdana" w:hAnsi="Verdana"/>
        </w:rPr>
        <w:t xml:space="preserve">Det er afdelingsbestyrelsens håb, at dette kan forenkle adgangen til reglerne. </w:t>
      </w:r>
    </w:p>
    <w:p w:rsidR="00BB112B" w:rsidRDefault="00BB112B" w:rsidP="00BB112B">
      <w:pPr>
        <w:ind w:right="78"/>
        <w:rPr>
          <w:rFonts w:ascii="Verdana" w:hAnsi="Verdana"/>
        </w:rPr>
      </w:pPr>
    </w:p>
    <w:p w:rsidR="00BB112B" w:rsidRPr="008760AF" w:rsidRDefault="00BB112B" w:rsidP="00BB112B">
      <w:pPr>
        <w:ind w:right="78"/>
        <w:rPr>
          <w:sz w:val="24"/>
          <w:szCs w:val="24"/>
        </w:rPr>
      </w:pPr>
      <w:r w:rsidRPr="008760AF">
        <w:rPr>
          <w:rFonts w:ascii="Verdana" w:hAnsi="Verdana"/>
        </w:rPr>
        <w:t>En husorden kan let blive opfattet som et ’nej-reglement’. Det er ikke tanken bag denne husorden.</w:t>
      </w:r>
      <w:r>
        <w:rPr>
          <w:rFonts w:ascii="Verdana" w:hAnsi="Verdana"/>
        </w:rPr>
        <w:t xml:space="preserve"> </w:t>
      </w:r>
    </w:p>
    <w:p w:rsidR="00BB112B" w:rsidRPr="008760AF" w:rsidRDefault="00BB112B" w:rsidP="00BB112B">
      <w:pPr>
        <w:rPr>
          <w:sz w:val="24"/>
          <w:szCs w:val="24"/>
        </w:rPr>
      </w:pPr>
      <w:r w:rsidRPr="008760AF">
        <w:rPr>
          <w:rFonts w:ascii="Verdana" w:hAnsi="Verdana"/>
        </w:rPr>
        <w:t> </w:t>
      </w:r>
    </w:p>
    <w:p w:rsidR="00BB112B" w:rsidRPr="008760AF" w:rsidRDefault="00BB112B" w:rsidP="00BB112B">
      <w:pPr>
        <w:rPr>
          <w:sz w:val="24"/>
          <w:szCs w:val="24"/>
        </w:rPr>
      </w:pPr>
      <w:r w:rsidRPr="008760AF">
        <w:rPr>
          <w:rFonts w:ascii="Verdana" w:hAnsi="Verdana"/>
        </w:rPr>
        <w:t>I en almen boligafdeling bor vi rigtig mange mennesker sammen</w:t>
      </w:r>
      <w:r>
        <w:rPr>
          <w:rFonts w:ascii="Verdana" w:hAnsi="Verdana"/>
        </w:rPr>
        <w:t>,</w:t>
      </w:r>
      <w:r w:rsidRPr="008760AF">
        <w:rPr>
          <w:rFonts w:ascii="Verdana" w:hAnsi="Verdana"/>
        </w:rPr>
        <w:t xml:space="preserve"> på et ikke særligt stort areal. Det er vel nærmest som et lille samfund, hvor alle er forskellige, har forskellige forventninger og krav til </w:t>
      </w:r>
      <w:r>
        <w:rPr>
          <w:rFonts w:ascii="Verdana" w:hAnsi="Verdana"/>
        </w:rPr>
        <w:t xml:space="preserve">det </w:t>
      </w:r>
      <w:r w:rsidRPr="008760AF">
        <w:rPr>
          <w:rFonts w:ascii="Verdana" w:hAnsi="Verdana"/>
        </w:rPr>
        <w:t xml:space="preserve">at bo. </w:t>
      </w:r>
    </w:p>
    <w:p w:rsidR="00BB112B" w:rsidRPr="008760AF" w:rsidRDefault="00BB112B" w:rsidP="00BB112B">
      <w:pPr>
        <w:rPr>
          <w:sz w:val="24"/>
          <w:szCs w:val="24"/>
        </w:rPr>
      </w:pPr>
      <w:r w:rsidRPr="008760AF">
        <w:rPr>
          <w:rFonts w:ascii="Verdana" w:hAnsi="Verdana"/>
        </w:rPr>
        <w:t> </w:t>
      </w:r>
    </w:p>
    <w:p w:rsidR="00BB112B" w:rsidRPr="008760AF" w:rsidRDefault="00BB112B" w:rsidP="00BB112B">
      <w:pPr>
        <w:rPr>
          <w:sz w:val="24"/>
          <w:szCs w:val="24"/>
        </w:rPr>
      </w:pPr>
      <w:r w:rsidRPr="008760AF">
        <w:rPr>
          <w:rFonts w:ascii="Verdana" w:hAnsi="Verdana"/>
        </w:rPr>
        <w:t xml:space="preserve">Vi skal kunne fungere sammen, og det er derfor nødvendigt med nogle regler og retningslinjer, som kan være med til at skabe et godt klima, samt tryghed og tilfredshed iblandt afdelingens beboere. </w:t>
      </w:r>
    </w:p>
    <w:p w:rsidR="00BB112B" w:rsidRPr="008760AF" w:rsidRDefault="00BB112B" w:rsidP="00BB112B">
      <w:pPr>
        <w:rPr>
          <w:sz w:val="24"/>
          <w:szCs w:val="24"/>
        </w:rPr>
      </w:pPr>
      <w:r w:rsidRPr="008760AF">
        <w:rPr>
          <w:rFonts w:ascii="Verdana" w:hAnsi="Verdana"/>
        </w:rPr>
        <w:t> </w:t>
      </w:r>
    </w:p>
    <w:p w:rsidR="00BB112B" w:rsidRPr="008760AF" w:rsidRDefault="00BB112B" w:rsidP="00BB112B">
      <w:pPr>
        <w:rPr>
          <w:sz w:val="24"/>
          <w:szCs w:val="24"/>
        </w:rPr>
      </w:pPr>
      <w:r w:rsidRPr="008760AF">
        <w:rPr>
          <w:rFonts w:ascii="Verdana" w:hAnsi="Verdana"/>
        </w:rPr>
        <w:t>Det er i vores fælles interesse, at vore</w:t>
      </w:r>
      <w:r>
        <w:rPr>
          <w:rFonts w:ascii="Verdana" w:hAnsi="Verdana"/>
        </w:rPr>
        <w:t>s</w:t>
      </w:r>
      <w:r w:rsidRPr="008760AF">
        <w:rPr>
          <w:rFonts w:ascii="Verdana" w:hAnsi="Verdana"/>
        </w:rPr>
        <w:t xml:space="preserve"> ejendom og friarealer holdes i en pæn stand – dels fordi vi alle gerne vil have noget pænt at se på og dels for at holde omkostningerne til vedligeholdelse nede.</w:t>
      </w:r>
    </w:p>
    <w:p w:rsidR="00BB112B" w:rsidRPr="008760AF" w:rsidRDefault="00BB112B" w:rsidP="00BB112B">
      <w:pPr>
        <w:rPr>
          <w:sz w:val="24"/>
          <w:szCs w:val="24"/>
        </w:rPr>
      </w:pPr>
      <w:r w:rsidRPr="008760AF">
        <w:rPr>
          <w:rFonts w:ascii="Verdana" w:hAnsi="Verdana"/>
        </w:rPr>
        <w:t> </w:t>
      </w:r>
    </w:p>
    <w:p w:rsidR="00BB112B" w:rsidRPr="008760AF" w:rsidRDefault="00BB112B" w:rsidP="00BB112B">
      <w:pPr>
        <w:rPr>
          <w:sz w:val="24"/>
          <w:szCs w:val="24"/>
        </w:rPr>
      </w:pPr>
      <w:r w:rsidRPr="008760AF">
        <w:rPr>
          <w:rFonts w:ascii="Verdana" w:hAnsi="Verdana"/>
        </w:rPr>
        <w:lastRenderedPageBreak/>
        <w:t xml:space="preserve">For at kunne fungere godt sammen med de beboere, der bor omkring os, er det vigtigt, at alle bestræber sig på at tage hensyn til hinanden og forsøger at undgå konflikter. </w:t>
      </w:r>
    </w:p>
    <w:p w:rsidR="00BB112B" w:rsidRPr="008760AF" w:rsidRDefault="00BB112B" w:rsidP="00BB112B">
      <w:pPr>
        <w:rPr>
          <w:sz w:val="24"/>
          <w:szCs w:val="24"/>
        </w:rPr>
      </w:pPr>
      <w:r w:rsidRPr="008760AF">
        <w:rPr>
          <w:rFonts w:ascii="Verdana" w:hAnsi="Verdana"/>
        </w:rPr>
        <w:t> </w:t>
      </w:r>
    </w:p>
    <w:p w:rsidR="00BB112B" w:rsidRDefault="00BB112B" w:rsidP="00BB112B">
      <w:pPr>
        <w:rPr>
          <w:rFonts w:ascii="Verdana" w:hAnsi="Verdana"/>
        </w:rPr>
      </w:pPr>
      <w:r w:rsidRPr="008760AF">
        <w:rPr>
          <w:rFonts w:ascii="Verdana" w:hAnsi="Verdana"/>
        </w:rPr>
        <w:t>Det er derfor</w:t>
      </w:r>
      <w:r>
        <w:rPr>
          <w:rFonts w:ascii="Verdana" w:hAnsi="Verdana"/>
        </w:rPr>
        <w:t>,</w:t>
      </w:r>
      <w:r w:rsidRPr="008760AF">
        <w:rPr>
          <w:rFonts w:ascii="Verdana" w:hAnsi="Verdana"/>
        </w:rPr>
        <w:t xml:space="preserve"> vi har vores husorden i Boligforeningen AAB</w:t>
      </w:r>
      <w:r>
        <w:rPr>
          <w:rFonts w:ascii="Verdana" w:hAnsi="Verdana"/>
        </w:rPr>
        <w:t xml:space="preserve"> og i afdeling 50</w:t>
      </w:r>
      <w:r w:rsidRPr="008760AF">
        <w:rPr>
          <w:rFonts w:ascii="Verdana" w:hAnsi="Verdana"/>
        </w:rPr>
        <w:t>.</w:t>
      </w:r>
    </w:p>
    <w:p w:rsidR="00BB112B" w:rsidRPr="008760AF" w:rsidRDefault="00BB112B" w:rsidP="00BB112B">
      <w:pPr>
        <w:rPr>
          <w:sz w:val="24"/>
          <w:szCs w:val="24"/>
        </w:rPr>
      </w:pPr>
    </w:p>
    <w:p w:rsidR="00BB112B" w:rsidRPr="009A3D35" w:rsidRDefault="00BB112B" w:rsidP="00BB112B">
      <w:pPr>
        <w:pStyle w:val="Listeafsnit"/>
        <w:keepNext/>
        <w:numPr>
          <w:ilvl w:val="0"/>
          <w:numId w:val="11"/>
        </w:numPr>
        <w:spacing w:before="240" w:after="60" w:line="240" w:lineRule="auto"/>
        <w:outlineLvl w:val="0"/>
        <w:rPr>
          <w:rFonts w:ascii="Verdana" w:hAnsi="Verdana"/>
          <w:b/>
          <w:bCs/>
          <w:color w:val="C00000"/>
          <w:kern w:val="36"/>
        </w:rPr>
      </w:pPr>
      <w:bookmarkStart w:id="3" w:name="_Toc461621332"/>
      <w:bookmarkStart w:id="4" w:name="_Toc463356339"/>
      <w:bookmarkStart w:id="5" w:name="_Toc463629062"/>
      <w:r w:rsidRPr="009A3D35">
        <w:rPr>
          <w:rFonts w:ascii="Verdana" w:hAnsi="Verdana"/>
          <w:b/>
          <w:bCs/>
          <w:color w:val="C00000"/>
          <w:kern w:val="36"/>
        </w:rPr>
        <w:t>Antenner</w:t>
      </w:r>
      <w:bookmarkEnd w:id="3"/>
      <w:bookmarkEnd w:id="4"/>
      <w:bookmarkEnd w:id="5"/>
    </w:p>
    <w:p w:rsidR="00BB112B" w:rsidRPr="00426F0C" w:rsidRDefault="00BB112B" w:rsidP="00BB112B">
      <w:pPr>
        <w:pStyle w:val="Listeafsnit"/>
        <w:keepNext/>
        <w:spacing w:before="240" w:after="60"/>
        <w:ind w:left="360"/>
        <w:outlineLvl w:val="0"/>
        <w:rPr>
          <w:rFonts w:ascii="Verdana" w:hAnsi="Verdana"/>
          <w:b/>
          <w:bCs/>
          <w:kern w:val="36"/>
        </w:rPr>
      </w:pPr>
    </w:p>
    <w:p w:rsidR="00BB112B" w:rsidRPr="001A6B01" w:rsidRDefault="00BB112B" w:rsidP="00BB112B">
      <w:pPr>
        <w:pStyle w:val="Listeafsnit"/>
        <w:numPr>
          <w:ilvl w:val="1"/>
          <w:numId w:val="11"/>
        </w:numPr>
        <w:spacing w:after="0" w:line="240" w:lineRule="auto"/>
        <w:ind w:left="720" w:hanging="720"/>
        <w:rPr>
          <w:rFonts w:ascii="Verdana" w:hAnsi="Verdana"/>
        </w:rPr>
      </w:pPr>
      <w:r w:rsidRPr="001A6B01">
        <w:rPr>
          <w:rFonts w:ascii="Verdana" w:hAnsi="Verdana"/>
        </w:rPr>
        <w:t>Tilslutning til fællesantenne skal foretages med originale kabler og stik, ellers er der risiko for, at du kommer til at ødelægge hele ejendommens antenneanlæg. Hvis du er i tvivl, så kontakt afdelingsbestyrelsen.</w:t>
      </w:r>
    </w:p>
    <w:p w:rsidR="00BB112B" w:rsidRPr="001A6B01" w:rsidRDefault="00BB112B" w:rsidP="00BB112B">
      <w:pPr>
        <w:rPr>
          <w:rFonts w:ascii="Verdana" w:hAnsi="Verdana"/>
        </w:rPr>
      </w:pPr>
      <w:r w:rsidRPr="001A6B01">
        <w:rPr>
          <w:rFonts w:ascii="Verdana" w:hAnsi="Verdana"/>
        </w:rPr>
        <w:t> </w:t>
      </w:r>
    </w:p>
    <w:p w:rsidR="00BB112B" w:rsidRPr="002B019C" w:rsidRDefault="00BB112B" w:rsidP="00BB112B">
      <w:pPr>
        <w:pStyle w:val="Listeafsnit"/>
        <w:numPr>
          <w:ilvl w:val="1"/>
          <w:numId w:val="11"/>
        </w:numPr>
        <w:spacing w:after="0" w:line="240" w:lineRule="auto"/>
        <w:ind w:left="720" w:hanging="720"/>
        <w:rPr>
          <w:rFonts w:ascii="Verdana" w:hAnsi="Verdana"/>
        </w:rPr>
      </w:pPr>
      <w:r w:rsidRPr="00127617">
        <w:rPr>
          <w:rFonts w:ascii="Verdana" w:hAnsi="Verdana"/>
        </w:rPr>
        <w:t>Parabolantenner</w:t>
      </w:r>
      <w:r>
        <w:rPr>
          <w:rFonts w:ascii="Verdana" w:hAnsi="Verdana"/>
        </w:rPr>
        <w:t xml:space="preserve"> må placeres på altanen,</w:t>
      </w:r>
      <w:r w:rsidRPr="002B019C">
        <w:rPr>
          <w:rFonts w:ascii="Verdana" w:hAnsi="Verdana"/>
        </w:rPr>
        <w:t xml:space="preserve"> under gelænderhøjde</w:t>
      </w:r>
      <w:r>
        <w:rPr>
          <w:rFonts w:ascii="Verdana" w:hAnsi="Verdana"/>
        </w:rPr>
        <w:t xml:space="preserve">. </w:t>
      </w:r>
      <w:r w:rsidRPr="002B019C">
        <w:rPr>
          <w:rFonts w:ascii="Verdana" w:hAnsi="Verdana"/>
        </w:rPr>
        <w:t>Parabolen må ikke sættes op på murværk</w:t>
      </w:r>
      <w:r>
        <w:rPr>
          <w:rFonts w:ascii="Verdana" w:hAnsi="Verdana"/>
        </w:rPr>
        <w:t xml:space="preserve"> (skærmtegl) eller altanens fiberton.</w:t>
      </w:r>
    </w:p>
    <w:p w:rsidR="00BB112B" w:rsidRDefault="00BB112B" w:rsidP="00BB112B">
      <w:pPr>
        <w:rPr>
          <w:sz w:val="24"/>
          <w:szCs w:val="24"/>
        </w:rPr>
      </w:pPr>
    </w:p>
    <w:p w:rsidR="00BB112B" w:rsidRPr="00127617" w:rsidRDefault="00BB112B" w:rsidP="00BB112B">
      <w:pPr>
        <w:ind w:left="792"/>
        <w:rPr>
          <w:rFonts w:ascii="Verdana" w:hAnsi="Verdana"/>
          <w:iCs/>
        </w:rPr>
      </w:pPr>
      <w:r w:rsidRPr="00127617">
        <w:rPr>
          <w:rFonts w:ascii="Verdana" w:hAnsi="Verdana"/>
          <w:iCs/>
        </w:rPr>
        <w:t>Afdelingen ejer selv sit fællesantenneanlæg, der bliver forsynet med Radio- og Tv signal</w:t>
      </w:r>
      <w:r>
        <w:rPr>
          <w:rFonts w:ascii="Verdana" w:hAnsi="Verdana"/>
          <w:iCs/>
        </w:rPr>
        <w:t xml:space="preserve"> </w:t>
      </w:r>
      <w:r w:rsidRPr="00127617">
        <w:rPr>
          <w:rFonts w:ascii="Verdana" w:hAnsi="Verdana"/>
          <w:iCs/>
        </w:rPr>
        <w:t xml:space="preserve">fra </w:t>
      </w:r>
      <w:r>
        <w:rPr>
          <w:rFonts w:ascii="Verdana" w:hAnsi="Verdana"/>
          <w:iCs/>
        </w:rPr>
        <w:t>Yousee</w:t>
      </w:r>
      <w:r w:rsidRPr="00127617">
        <w:rPr>
          <w:rFonts w:ascii="Verdana" w:hAnsi="Verdana"/>
          <w:iCs/>
        </w:rPr>
        <w:t xml:space="preserve">. Der er kollektiv tilslutning til </w:t>
      </w:r>
      <w:r>
        <w:rPr>
          <w:rFonts w:ascii="Verdana" w:hAnsi="Verdana"/>
          <w:iCs/>
        </w:rPr>
        <w:t>Yousee’s</w:t>
      </w:r>
      <w:r w:rsidRPr="00127617">
        <w:rPr>
          <w:rFonts w:ascii="Verdana" w:hAnsi="Verdana"/>
          <w:iCs/>
        </w:rPr>
        <w:t xml:space="preserve"> </w:t>
      </w:r>
      <w:r>
        <w:rPr>
          <w:rFonts w:ascii="Verdana" w:hAnsi="Verdana"/>
          <w:iCs/>
        </w:rPr>
        <w:t>lille</w:t>
      </w:r>
      <w:r w:rsidRPr="00127617">
        <w:rPr>
          <w:rFonts w:ascii="Verdana" w:hAnsi="Verdana"/>
          <w:iCs/>
        </w:rPr>
        <w:t xml:space="preserve"> programpakke, der betales sammen med boligafgiften</w:t>
      </w:r>
      <w:r>
        <w:rPr>
          <w:rFonts w:ascii="Verdana" w:hAnsi="Verdana"/>
          <w:iCs/>
        </w:rPr>
        <w:t>.</w:t>
      </w:r>
      <w:r w:rsidRPr="00127617">
        <w:rPr>
          <w:rFonts w:ascii="Verdana" w:hAnsi="Verdana"/>
          <w:iCs/>
        </w:rPr>
        <w:t xml:space="preserve"> Der er adgang til at abonnere på Yousee’s brede udvalg af ekstra programpakker</w:t>
      </w:r>
      <w:r>
        <w:rPr>
          <w:rFonts w:ascii="Verdana" w:hAnsi="Verdana"/>
          <w:iCs/>
        </w:rPr>
        <w:t>, bredbånd og internettelefoni. Dette skal du selv kontakte YouSee om.</w:t>
      </w:r>
    </w:p>
    <w:p w:rsidR="00BB112B" w:rsidRDefault="00BB112B" w:rsidP="00BB112B">
      <w:pPr>
        <w:ind w:left="792"/>
        <w:rPr>
          <w:rFonts w:ascii="Verdana" w:hAnsi="Verdana"/>
          <w:iCs/>
        </w:rPr>
      </w:pPr>
      <w:r w:rsidRPr="00127617">
        <w:rPr>
          <w:rFonts w:ascii="Verdana" w:hAnsi="Verdana"/>
          <w:iCs/>
        </w:rPr>
        <w:t xml:space="preserve">        </w:t>
      </w:r>
      <w:r>
        <w:rPr>
          <w:rFonts w:ascii="Verdana" w:hAnsi="Verdana"/>
          <w:iCs/>
        </w:rPr>
        <w:t>   </w:t>
      </w:r>
      <w:r w:rsidRPr="00127617">
        <w:rPr>
          <w:rFonts w:ascii="Verdana" w:hAnsi="Verdana"/>
          <w:iCs/>
        </w:rPr>
        <w:t xml:space="preserve">  </w:t>
      </w:r>
    </w:p>
    <w:p w:rsidR="00BB112B" w:rsidRPr="00127617" w:rsidRDefault="00BB112B" w:rsidP="00BB112B">
      <w:pPr>
        <w:ind w:left="792"/>
        <w:rPr>
          <w:sz w:val="24"/>
          <w:szCs w:val="24"/>
        </w:rPr>
      </w:pPr>
      <w:r>
        <w:rPr>
          <w:rFonts w:ascii="Verdana" w:hAnsi="Verdana"/>
          <w:iCs/>
        </w:rPr>
        <w:t>D</w:t>
      </w:r>
      <w:r w:rsidRPr="00127617">
        <w:rPr>
          <w:rFonts w:ascii="Verdana" w:hAnsi="Verdana"/>
          <w:iCs/>
        </w:rPr>
        <w:t>er må ikke foretages indgreb i antenneanlægget.</w:t>
      </w:r>
    </w:p>
    <w:p w:rsidR="00BB112B" w:rsidRPr="00463E90" w:rsidRDefault="00BB112B" w:rsidP="00BB112B">
      <w:pPr>
        <w:rPr>
          <w:sz w:val="24"/>
          <w:szCs w:val="24"/>
        </w:rPr>
      </w:pPr>
    </w:p>
    <w:p w:rsidR="00BB112B" w:rsidRPr="00127617" w:rsidRDefault="00BB112B" w:rsidP="00BB112B">
      <w:pPr>
        <w:pStyle w:val="Listeafsnit"/>
        <w:numPr>
          <w:ilvl w:val="1"/>
          <w:numId w:val="11"/>
        </w:numPr>
        <w:spacing w:after="0" w:line="240" w:lineRule="auto"/>
        <w:ind w:left="720" w:hanging="720"/>
        <w:rPr>
          <w:rFonts w:ascii="Verdana" w:hAnsi="Verdana"/>
        </w:rPr>
      </w:pPr>
      <w:r>
        <w:rPr>
          <w:rFonts w:ascii="Verdana" w:hAnsi="Verdana"/>
        </w:rPr>
        <w:t xml:space="preserve"> P</w:t>
      </w:r>
      <w:r w:rsidRPr="00463E90">
        <w:rPr>
          <w:rFonts w:ascii="Verdana" w:hAnsi="Verdana"/>
        </w:rPr>
        <w:t>araboler</w:t>
      </w:r>
      <w:r>
        <w:rPr>
          <w:rFonts w:ascii="Verdana" w:hAnsi="Verdana"/>
        </w:rPr>
        <w:t xml:space="preserve"> må -</w:t>
      </w:r>
      <w:r w:rsidRPr="00463E90">
        <w:rPr>
          <w:rFonts w:ascii="Verdana" w:hAnsi="Verdana"/>
        </w:rPr>
        <w:t xml:space="preserve"> bortset fra anvisningen i punkt 2.2 </w:t>
      </w:r>
      <w:r>
        <w:rPr>
          <w:rFonts w:ascii="Verdana" w:hAnsi="Verdana"/>
        </w:rPr>
        <w:t>–</w:t>
      </w:r>
      <w:r w:rsidRPr="00463E90">
        <w:rPr>
          <w:rFonts w:ascii="Verdana" w:hAnsi="Verdana"/>
        </w:rPr>
        <w:t xml:space="preserve"> kun sættes op efter skriftlig aftale med afdelingsbestyrelsen</w:t>
      </w:r>
      <w:r>
        <w:rPr>
          <w:rFonts w:ascii="Verdana" w:hAnsi="Verdana"/>
        </w:rPr>
        <w:t>.</w:t>
      </w:r>
    </w:p>
    <w:p w:rsidR="00BB112B" w:rsidRPr="008760AF" w:rsidRDefault="00BB112B" w:rsidP="00BB112B">
      <w:pPr>
        <w:rPr>
          <w:sz w:val="24"/>
          <w:szCs w:val="24"/>
        </w:rPr>
      </w:pPr>
      <w:r w:rsidRPr="008760AF">
        <w:rPr>
          <w:rFonts w:ascii="Verdana" w:hAnsi="Verdana"/>
          <w:i/>
          <w:iCs/>
        </w:rPr>
        <w:t xml:space="preserve">          </w:t>
      </w:r>
    </w:p>
    <w:p w:rsidR="00BB112B" w:rsidRPr="009A3D35" w:rsidRDefault="00BB112B" w:rsidP="00BB112B">
      <w:pPr>
        <w:pStyle w:val="Listeafsnit"/>
        <w:keepNext/>
        <w:numPr>
          <w:ilvl w:val="0"/>
          <w:numId w:val="11"/>
        </w:numPr>
        <w:spacing w:before="240" w:after="60" w:line="240" w:lineRule="auto"/>
        <w:outlineLvl w:val="0"/>
        <w:rPr>
          <w:rFonts w:ascii="Verdana" w:hAnsi="Verdana"/>
          <w:b/>
          <w:bCs/>
          <w:color w:val="C00000"/>
          <w:kern w:val="36"/>
        </w:rPr>
      </w:pPr>
      <w:r w:rsidRPr="009A3D35">
        <w:rPr>
          <w:rFonts w:ascii="Verdana" w:hAnsi="Verdana"/>
          <w:b/>
          <w:bCs/>
          <w:color w:val="C00000"/>
          <w:kern w:val="36"/>
        </w:rPr>
        <w:lastRenderedPageBreak/>
        <w:t xml:space="preserve"> </w:t>
      </w:r>
      <w:bookmarkStart w:id="6" w:name="_Toc461621333"/>
      <w:bookmarkStart w:id="7" w:name="_Toc463356340"/>
      <w:bookmarkStart w:id="8" w:name="_Toc463629063"/>
      <w:r w:rsidRPr="009A3D35">
        <w:rPr>
          <w:rFonts w:ascii="Verdana" w:hAnsi="Verdana"/>
          <w:b/>
          <w:bCs/>
          <w:color w:val="C00000"/>
          <w:kern w:val="36"/>
        </w:rPr>
        <w:t>Affald</w:t>
      </w:r>
      <w:bookmarkEnd w:id="6"/>
      <w:bookmarkEnd w:id="7"/>
      <w:bookmarkEnd w:id="8"/>
      <w:r w:rsidRPr="009A3D35">
        <w:rPr>
          <w:rFonts w:ascii="Verdana" w:hAnsi="Verdana"/>
          <w:b/>
          <w:bCs/>
          <w:color w:val="C00000"/>
          <w:kern w:val="36"/>
        </w:rPr>
        <w:t xml:space="preserve"> </w:t>
      </w:r>
    </w:p>
    <w:p w:rsidR="00BB112B" w:rsidRPr="00F33159" w:rsidRDefault="00BB112B" w:rsidP="00BB112B">
      <w:pPr>
        <w:pStyle w:val="Listeafsnit"/>
        <w:ind w:left="716"/>
        <w:rPr>
          <w:rFonts w:ascii="Verdana" w:hAnsi="Verdana"/>
        </w:rPr>
      </w:pPr>
    </w:p>
    <w:p w:rsidR="00BB112B" w:rsidRPr="00127617" w:rsidRDefault="00BB112B" w:rsidP="00BB112B">
      <w:pPr>
        <w:pStyle w:val="Listeafsnit"/>
        <w:numPr>
          <w:ilvl w:val="1"/>
          <w:numId w:val="11"/>
        </w:numPr>
        <w:spacing w:after="0" w:line="240" w:lineRule="auto"/>
        <w:ind w:left="720" w:hanging="720"/>
        <w:rPr>
          <w:rFonts w:ascii="Verdana" w:hAnsi="Verdana"/>
        </w:rPr>
      </w:pPr>
      <w:r w:rsidRPr="00463E90">
        <w:rPr>
          <w:rFonts w:ascii="Verdana" w:hAnsi="Verdana"/>
        </w:rPr>
        <w:t>Affald skal afleveres i de der</w:t>
      </w:r>
      <w:r>
        <w:rPr>
          <w:rFonts w:ascii="Verdana" w:hAnsi="Verdana"/>
        </w:rPr>
        <w:t xml:space="preserve">til indrettede containere efter </w:t>
      </w:r>
      <w:r w:rsidRPr="00463E90">
        <w:rPr>
          <w:rFonts w:ascii="Verdana" w:hAnsi="Verdana"/>
        </w:rPr>
        <w:t>afdeling</w:t>
      </w:r>
      <w:r>
        <w:rPr>
          <w:rFonts w:ascii="Verdana" w:hAnsi="Verdana"/>
        </w:rPr>
        <w:t xml:space="preserve">sbestyrelsens </w:t>
      </w:r>
      <w:r w:rsidRPr="00463E90">
        <w:rPr>
          <w:rFonts w:ascii="Verdana" w:hAnsi="Verdana"/>
        </w:rPr>
        <w:t>nærmere</w:t>
      </w:r>
      <w:r>
        <w:rPr>
          <w:rFonts w:ascii="Verdana" w:hAnsi="Verdana"/>
        </w:rPr>
        <w:t xml:space="preserve"> fastsatte regler. Bolig,</w:t>
      </w:r>
      <w:r w:rsidRPr="00463E90">
        <w:rPr>
          <w:rFonts w:ascii="Verdana" w:hAnsi="Verdana"/>
        </w:rPr>
        <w:t xml:space="preserve"> altan og fællesarealer må ikke benyttes til opmagasinering af affald. </w:t>
      </w:r>
    </w:p>
    <w:p w:rsidR="00BB112B" w:rsidRPr="00DC7E4B" w:rsidRDefault="00BB112B" w:rsidP="00BB112B">
      <w:pPr>
        <w:pStyle w:val="Listeafsnit"/>
        <w:ind w:left="0"/>
        <w:rPr>
          <w:rFonts w:ascii="Verdana" w:hAnsi="Verdana"/>
        </w:rPr>
      </w:pPr>
      <w:r w:rsidRPr="008760AF">
        <w:rPr>
          <w:rFonts w:ascii="Verdana" w:hAnsi="Verdana"/>
        </w:rPr>
        <w:t> </w:t>
      </w:r>
    </w:p>
    <w:p w:rsidR="00BB112B"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Af hygiejniske grunde skal alt affald pakkes ned i lukkede affaldsposer, inden du smider det ud</w:t>
      </w:r>
      <w:r>
        <w:rPr>
          <w:rFonts w:ascii="Verdana" w:hAnsi="Verdana"/>
        </w:rPr>
        <w:t>,</w:t>
      </w:r>
      <w:r w:rsidRPr="008760AF">
        <w:rPr>
          <w:rFonts w:ascii="Verdana" w:hAnsi="Verdana"/>
        </w:rPr>
        <w:t xml:space="preserve"> enten i affaldsskakt eller affaldscontainer. </w:t>
      </w:r>
      <w:r>
        <w:rPr>
          <w:rFonts w:ascii="Verdana" w:hAnsi="Verdana"/>
        </w:rPr>
        <w:t>Låge/låget</w:t>
      </w:r>
      <w:r w:rsidRPr="008760AF">
        <w:rPr>
          <w:rFonts w:ascii="Verdana" w:hAnsi="Verdana"/>
        </w:rPr>
        <w:t xml:space="preserve"> til både affaldsskakt og affaldscontainer </w:t>
      </w:r>
      <w:r>
        <w:rPr>
          <w:rFonts w:ascii="Verdana" w:hAnsi="Verdana"/>
        </w:rPr>
        <w:t>skal altid lukkes af</w:t>
      </w:r>
      <w:r w:rsidRPr="008760AF">
        <w:rPr>
          <w:rFonts w:ascii="Verdana" w:hAnsi="Verdana"/>
        </w:rPr>
        <w:t xml:space="preserve"> hensyn til lugt og skadedyr.</w:t>
      </w:r>
    </w:p>
    <w:p w:rsidR="00BB112B" w:rsidRPr="00127617" w:rsidRDefault="00BB112B" w:rsidP="00BB112B">
      <w:pPr>
        <w:pStyle w:val="Listeafsnit"/>
        <w:ind w:left="0"/>
        <w:rPr>
          <w:rFonts w:ascii="Verdana" w:hAnsi="Verdana"/>
        </w:rPr>
      </w:pPr>
    </w:p>
    <w:p w:rsidR="00BB112B" w:rsidRPr="005C26B2" w:rsidRDefault="00BB112B" w:rsidP="00BB112B">
      <w:pPr>
        <w:pStyle w:val="Listeafsnit"/>
        <w:numPr>
          <w:ilvl w:val="1"/>
          <w:numId w:val="11"/>
        </w:numPr>
        <w:spacing w:after="0" w:line="240" w:lineRule="auto"/>
        <w:ind w:left="720" w:hanging="720"/>
        <w:rPr>
          <w:rFonts w:ascii="Verdana" w:hAnsi="Verdana"/>
        </w:rPr>
      </w:pPr>
      <w:r w:rsidRPr="005C26B2">
        <w:rPr>
          <w:rFonts w:ascii="Verdana" w:hAnsi="Verdana"/>
        </w:rPr>
        <w:t>Skakten er kun til udsmidning af husholdningsaffald</w:t>
      </w:r>
      <w:r>
        <w:rPr>
          <w:rFonts w:ascii="Verdana" w:hAnsi="Verdana"/>
        </w:rPr>
        <w:t xml:space="preserve"> og affaldet skal være indpakket i poser.</w:t>
      </w:r>
      <w:r w:rsidRPr="005C26B2">
        <w:rPr>
          <w:rFonts w:ascii="Verdana" w:hAnsi="Verdana"/>
        </w:rPr>
        <w:t xml:space="preserve"> </w:t>
      </w:r>
    </w:p>
    <w:p w:rsidR="00BB112B" w:rsidRDefault="00BB112B" w:rsidP="00BB112B">
      <w:pPr>
        <w:pStyle w:val="Listeafsnit"/>
        <w:ind w:left="0"/>
        <w:rPr>
          <w:rFonts w:ascii="Verdana" w:hAnsi="Verdana"/>
        </w:rPr>
      </w:pPr>
    </w:p>
    <w:p w:rsidR="00BB112B" w:rsidRDefault="00BB112B" w:rsidP="00BB112B">
      <w:pPr>
        <w:pStyle w:val="Listeafsnit"/>
        <w:rPr>
          <w:rFonts w:ascii="Verdana" w:hAnsi="Verdana"/>
        </w:rPr>
      </w:pPr>
      <w:r w:rsidRPr="00127617">
        <w:rPr>
          <w:rFonts w:ascii="Verdana" w:hAnsi="Verdana"/>
        </w:rPr>
        <w:t>Til brug for udsmidning af husholdningsaffald udleveres der affaldsposer</w:t>
      </w:r>
      <w:r>
        <w:rPr>
          <w:rFonts w:ascii="Verdana" w:hAnsi="Verdana"/>
        </w:rPr>
        <w:t>. P</w:t>
      </w:r>
      <w:r w:rsidRPr="00127617">
        <w:rPr>
          <w:rFonts w:ascii="Verdana" w:hAnsi="Verdana"/>
        </w:rPr>
        <w:t>oserne bliver omdelt en gang i kvartalet. Ved udsmidning i skakten skal posen bindes til. Skarpe/spidse genstande skal pakkes</w:t>
      </w:r>
      <w:r>
        <w:rPr>
          <w:rFonts w:ascii="Verdana" w:hAnsi="Verdana"/>
        </w:rPr>
        <w:t xml:space="preserve"> forsvarligt ind i f.eks. aviser.</w:t>
      </w:r>
    </w:p>
    <w:p w:rsidR="00BB112B" w:rsidRDefault="00BB112B" w:rsidP="00BB112B">
      <w:pPr>
        <w:pStyle w:val="Listeafsnit"/>
        <w:rPr>
          <w:rFonts w:ascii="Verdana" w:hAnsi="Verdana"/>
        </w:rPr>
      </w:pPr>
    </w:p>
    <w:p w:rsidR="00BB112B" w:rsidRDefault="00BB112B" w:rsidP="00BB112B">
      <w:pPr>
        <w:pStyle w:val="Listeafsnit"/>
        <w:numPr>
          <w:ilvl w:val="1"/>
          <w:numId w:val="11"/>
        </w:numPr>
        <w:spacing w:after="0" w:line="240" w:lineRule="auto"/>
        <w:ind w:left="720" w:hanging="720"/>
        <w:rPr>
          <w:rFonts w:ascii="Verdana" w:hAnsi="Verdana"/>
        </w:rPr>
      </w:pPr>
      <w:r w:rsidRPr="00127617">
        <w:rPr>
          <w:rFonts w:ascii="Verdana" w:hAnsi="Verdana"/>
        </w:rPr>
        <w:t>Flasker</w:t>
      </w:r>
      <w:r>
        <w:rPr>
          <w:rFonts w:ascii="Verdana" w:hAnsi="Verdana"/>
        </w:rPr>
        <w:t>, glas</w:t>
      </w:r>
      <w:r w:rsidRPr="00127617">
        <w:rPr>
          <w:rFonts w:ascii="Verdana" w:hAnsi="Verdana"/>
        </w:rPr>
        <w:t xml:space="preserve"> og andre tunge genstande, samt pap må ikke smides i skakten, men skal henstilles i skralderummet, der findes i den nordlige ende af hver blok. Nøglen til entredøren giver adgang til skralderummet</w:t>
      </w:r>
      <w:r>
        <w:rPr>
          <w:rFonts w:ascii="Verdana" w:hAnsi="Verdana"/>
        </w:rPr>
        <w:t>, kælder og evt. elevator</w:t>
      </w:r>
      <w:r w:rsidRPr="00127617">
        <w:rPr>
          <w:rFonts w:ascii="Verdana" w:hAnsi="Verdana"/>
        </w:rPr>
        <w:t>.</w:t>
      </w:r>
      <w:r>
        <w:rPr>
          <w:rFonts w:ascii="Verdana" w:hAnsi="Verdana"/>
        </w:rPr>
        <w:t xml:space="preserve"> Er der ikke monteret standard KABA-lås, har du fået en særskilt nøgle.</w:t>
      </w:r>
    </w:p>
    <w:p w:rsidR="00BB112B" w:rsidRPr="00127617" w:rsidRDefault="00BB112B" w:rsidP="00BB112B">
      <w:pPr>
        <w:pStyle w:val="Listeafsnit"/>
        <w:ind w:left="0"/>
        <w:rPr>
          <w:rFonts w:ascii="Verdana" w:hAnsi="Verdana"/>
        </w:rPr>
      </w:pPr>
    </w:p>
    <w:p w:rsidR="00BB112B" w:rsidRDefault="00BB112B" w:rsidP="00BB112B">
      <w:pPr>
        <w:pStyle w:val="Listeafsnit"/>
        <w:numPr>
          <w:ilvl w:val="1"/>
          <w:numId w:val="11"/>
        </w:numPr>
        <w:spacing w:after="0" w:line="240" w:lineRule="auto"/>
        <w:ind w:left="720" w:hanging="720"/>
        <w:rPr>
          <w:rFonts w:ascii="Verdana" w:hAnsi="Verdana"/>
        </w:rPr>
      </w:pPr>
      <w:r w:rsidRPr="008F6D91">
        <w:rPr>
          <w:rFonts w:ascii="Verdana" w:hAnsi="Verdana"/>
        </w:rPr>
        <w:t xml:space="preserve">Papir, aviser, ugeblade og reklamer må ikke smides i skakten men skal placeres i de opstillede containere i den nordlige ende af hver blok. </w:t>
      </w:r>
    </w:p>
    <w:p w:rsidR="00BB112B" w:rsidRPr="00127617" w:rsidRDefault="00BB112B" w:rsidP="00BB112B">
      <w:pPr>
        <w:pStyle w:val="Listeafsnit"/>
        <w:ind w:left="0"/>
        <w:rPr>
          <w:rFonts w:ascii="Verdana" w:hAnsi="Verdana"/>
        </w:rPr>
      </w:pPr>
    </w:p>
    <w:p w:rsidR="00BB112B" w:rsidRPr="00DC7E4B" w:rsidRDefault="00BB112B" w:rsidP="00BB112B">
      <w:pPr>
        <w:pStyle w:val="Listeafsnit"/>
        <w:numPr>
          <w:ilvl w:val="1"/>
          <w:numId w:val="11"/>
        </w:numPr>
        <w:spacing w:after="0" w:line="240" w:lineRule="auto"/>
        <w:ind w:left="720" w:hanging="720"/>
        <w:rPr>
          <w:rFonts w:ascii="Verdana" w:hAnsi="Verdana"/>
        </w:rPr>
      </w:pPr>
      <w:r w:rsidRPr="00127617">
        <w:rPr>
          <w:rFonts w:ascii="Verdana" w:hAnsi="Verdana"/>
        </w:rPr>
        <w:t>Miljøaffald</w:t>
      </w:r>
      <w:r w:rsidRPr="008760AF">
        <w:rPr>
          <w:rFonts w:ascii="Verdana" w:hAnsi="Verdana"/>
        </w:rPr>
        <w:t xml:space="preserve"> </w:t>
      </w:r>
      <w:r>
        <w:rPr>
          <w:rFonts w:ascii="Verdana" w:hAnsi="Verdana"/>
        </w:rPr>
        <w:t xml:space="preserve">og elektronikaffald </w:t>
      </w:r>
      <w:r w:rsidRPr="008760AF">
        <w:rPr>
          <w:rFonts w:ascii="Verdana" w:hAnsi="Verdana"/>
        </w:rPr>
        <w:t xml:space="preserve">skal du aflevere </w:t>
      </w:r>
      <w:r>
        <w:rPr>
          <w:rFonts w:ascii="Verdana" w:hAnsi="Verdana"/>
        </w:rPr>
        <w:t>på Miljøstationen.</w:t>
      </w:r>
      <w:r w:rsidRPr="008760AF">
        <w:rPr>
          <w:rFonts w:ascii="Verdana" w:hAnsi="Verdana"/>
        </w:rPr>
        <w:t xml:space="preserve"> Hvis du er i tvivl</w:t>
      </w:r>
      <w:r>
        <w:rPr>
          <w:rFonts w:ascii="Verdana" w:hAnsi="Verdana"/>
        </w:rPr>
        <w:t>,</w:t>
      </w:r>
      <w:r w:rsidRPr="008760AF">
        <w:rPr>
          <w:rFonts w:ascii="Verdana" w:hAnsi="Verdana"/>
        </w:rPr>
        <w:t xml:space="preserve"> så kontakt ejendomsfunktionæren. </w:t>
      </w:r>
    </w:p>
    <w:p w:rsidR="00BB112B" w:rsidRPr="00DC7E4B" w:rsidRDefault="00BB112B" w:rsidP="00BB112B">
      <w:pPr>
        <w:pStyle w:val="Listeafsnit"/>
        <w:ind w:left="0"/>
        <w:rPr>
          <w:rFonts w:ascii="Verdana" w:hAnsi="Verdana"/>
        </w:rPr>
      </w:pPr>
      <w:r w:rsidRPr="008760AF">
        <w:rPr>
          <w:rFonts w:ascii="Verdana" w:hAnsi="Verdana"/>
        </w:rPr>
        <w:t> </w:t>
      </w:r>
    </w:p>
    <w:p w:rsidR="00BB112B" w:rsidRPr="00127617"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Såfremt reglerne omkring affald ikke bliver overholdt, vil du få en skriftlig henvendelse fra afdelingsbe</w:t>
      </w:r>
      <w:r>
        <w:rPr>
          <w:rFonts w:ascii="Verdana" w:hAnsi="Verdana"/>
        </w:rPr>
        <w:t>-</w:t>
      </w:r>
      <w:r w:rsidRPr="008760AF">
        <w:rPr>
          <w:rFonts w:ascii="Verdana" w:hAnsi="Verdana"/>
        </w:rPr>
        <w:t>styrelsen, og du skal inden for en frist bringe forholdene i orden. Ved gentagelse vil affaldet uden yderligere varsel blive fjernet for din regning.</w:t>
      </w:r>
    </w:p>
    <w:p w:rsidR="00BB112B" w:rsidRPr="00DC7E4B" w:rsidRDefault="00BB112B" w:rsidP="00BB112B">
      <w:pPr>
        <w:pStyle w:val="Listeafsnit"/>
        <w:ind w:left="0"/>
        <w:rPr>
          <w:rFonts w:ascii="Verdana" w:hAnsi="Verdana"/>
        </w:rPr>
      </w:pPr>
      <w:r w:rsidRPr="008760AF">
        <w:rPr>
          <w:rFonts w:ascii="Verdana" w:hAnsi="Verdana"/>
        </w:rPr>
        <w:t> </w:t>
      </w:r>
      <w:r w:rsidRPr="00DC7E4B">
        <w:rPr>
          <w:rFonts w:ascii="Verdana" w:hAnsi="Verdana"/>
        </w:rPr>
        <w:t>    </w:t>
      </w:r>
    </w:p>
    <w:p w:rsidR="00BB112B" w:rsidRPr="00C41E41" w:rsidRDefault="00BB112B" w:rsidP="00BB112B">
      <w:pPr>
        <w:pStyle w:val="Listeafsnit"/>
        <w:numPr>
          <w:ilvl w:val="1"/>
          <w:numId w:val="11"/>
        </w:numPr>
        <w:spacing w:after="0" w:line="240" w:lineRule="auto"/>
        <w:ind w:left="720" w:hanging="720"/>
        <w:rPr>
          <w:rFonts w:ascii="Verdana" w:hAnsi="Verdana"/>
        </w:rPr>
      </w:pPr>
      <w:r w:rsidRPr="00C41E41">
        <w:rPr>
          <w:rFonts w:ascii="Verdana" w:hAnsi="Verdana"/>
        </w:rPr>
        <w:lastRenderedPageBreak/>
        <w:t xml:space="preserve">Der må ikke smides affald – papir – cigaretskodder – frugtrester m.m. på trapper og afdelingens </w:t>
      </w:r>
      <w:r>
        <w:rPr>
          <w:rFonts w:ascii="Verdana" w:hAnsi="Verdana"/>
        </w:rPr>
        <w:t>om</w:t>
      </w:r>
      <w:r w:rsidRPr="00C41E41">
        <w:rPr>
          <w:rFonts w:ascii="Verdana" w:hAnsi="Verdana"/>
        </w:rPr>
        <w:t>råde.</w:t>
      </w:r>
      <w:r>
        <w:rPr>
          <w:rFonts w:ascii="Verdana" w:hAnsi="Verdana"/>
        </w:rPr>
        <w:t xml:space="preserve"> T</w:t>
      </w:r>
      <w:r w:rsidRPr="00C41E41">
        <w:rPr>
          <w:rFonts w:ascii="Verdana" w:hAnsi="Verdana"/>
        </w:rPr>
        <w:t>aber du eller spilder du noget på området eller trappen</w:t>
      </w:r>
      <w:r>
        <w:rPr>
          <w:rFonts w:ascii="Verdana" w:hAnsi="Verdana"/>
        </w:rPr>
        <w:t>,</w:t>
      </w:r>
      <w:r w:rsidRPr="00C41E41">
        <w:rPr>
          <w:rFonts w:ascii="Verdana" w:hAnsi="Verdana"/>
        </w:rPr>
        <w:t xml:space="preserve"> så skal det fjernes</w:t>
      </w:r>
      <w:r>
        <w:rPr>
          <w:rFonts w:ascii="Verdana" w:hAnsi="Verdana"/>
        </w:rPr>
        <w:t>.</w:t>
      </w:r>
    </w:p>
    <w:p w:rsidR="00BB112B" w:rsidRPr="00C41E41" w:rsidRDefault="00BB112B" w:rsidP="00BB112B">
      <w:pPr>
        <w:ind w:left="284"/>
        <w:rPr>
          <w:rFonts w:ascii="Verdana" w:hAnsi="Verdana"/>
        </w:rPr>
      </w:pPr>
      <w:r w:rsidRPr="00C41E41">
        <w:rPr>
          <w:rFonts w:ascii="Verdana" w:hAnsi="Verdana"/>
        </w:rPr>
        <w:t xml:space="preserve">      </w:t>
      </w:r>
    </w:p>
    <w:p w:rsidR="00BB112B" w:rsidRDefault="00BB112B" w:rsidP="00BB112B">
      <w:pPr>
        <w:pStyle w:val="Listeafsnit"/>
        <w:numPr>
          <w:ilvl w:val="1"/>
          <w:numId w:val="11"/>
        </w:numPr>
        <w:spacing w:after="0" w:line="240" w:lineRule="auto"/>
        <w:ind w:left="720" w:hanging="720"/>
        <w:rPr>
          <w:rFonts w:ascii="Verdana" w:hAnsi="Verdana"/>
        </w:rPr>
      </w:pPr>
      <w:r>
        <w:rPr>
          <w:rFonts w:ascii="Verdana" w:hAnsi="Verdana"/>
        </w:rPr>
        <w:t xml:space="preserve">Ved afslutning af helhedsplanen i 2016/2017 skal alt affald placeres i affaldsøerne   for enden af lavhus-blokkene ved Sjælør Boulevard 109 og 121, dog undtaget køkkenaffald, der må smides i affaldsskakten. Når kommunen indfører bio-affaldsposer, må disse ikke smides i </w:t>
      </w:r>
      <w:r w:rsidR="00470660">
        <w:rPr>
          <w:rFonts w:ascii="Verdana" w:hAnsi="Verdana"/>
        </w:rPr>
        <w:t>affaldsskakten</w:t>
      </w:r>
      <w:r>
        <w:rPr>
          <w:rFonts w:ascii="Verdana" w:hAnsi="Verdana"/>
        </w:rPr>
        <w:t>.</w:t>
      </w:r>
    </w:p>
    <w:p w:rsidR="00BB112B" w:rsidRDefault="00BB112B" w:rsidP="00BB112B">
      <w:pPr>
        <w:pStyle w:val="Listeafsnit"/>
        <w:rPr>
          <w:rFonts w:ascii="Verdana" w:hAnsi="Verdana"/>
        </w:rPr>
      </w:pPr>
    </w:p>
    <w:p w:rsidR="00BB112B" w:rsidRDefault="00BB112B" w:rsidP="00BB112B">
      <w:pPr>
        <w:pStyle w:val="Listeafsnit"/>
        <w:rPr>
          <w:rFonts w:ascii="Verdana" w:hAnsi="Verdana"/>
        </w:rPr>
      </w:pPr>
      <w:r>
        <w:rPr>
          <w:rFonts w:ascii="Verdana" w:hAnsi="Verdana"/>
        </w:rPr>
        <w:t>Affald skal placeres i de containere, som er beregnet til det pågældende affaldstype og må ikke placeres andre steder eller uden for affaldsøerne.</w:t>
      </w:r>
    </w:p>
    <w:p w:rsidR="00BB112B" w:rsidRDefault="00BB112B" w:rsidP="00BB112B">
      <w:pPr>
        <w:pStyle w:val="Listeafsnit"/>
        <w:rPr>
          <w:rFonts w:ascii="Verdana" w:hAnsi="Verdana"/>
        </w:rPr>
      </w:pPr>
    </w:p>
    <w:p w:rsidR="00BB112B" w:rsidRDefault="00BB112B" w:rsidP="00BB112B">
      <w:pPr>
        <w:pStyle w:val="Listeafsnit"/>
        <w:rPr>
          <w:rFonts w:ascii="Verdana" w:hAnsi="Verdana"/>
        </w:rPr>
      </w:pPr>
      <w:r>
        <w:rPr>
          <w:rFonts w:ascii="Verdana" w:hAnsi="Verdana"/>
        </w:rPr>
        <w:t xml:space="preserve">Dørene til affaldsøerne skal holdes lukket </w:t>
      </w:r>
    </w:p>
    <w:p w:rsidR="00BB112B" w:rsidRDefault="00BB112B" w:rsidP="00BB112B">
      <w:pPr>
        <w:pStyle w:val="Listeafsnit"/>
        <w:rPr>
          <w:rFonts w:ascii="Verdana" w:hAnsi="Verdana"/>
        </w:rPr>
      </w:pPr>
    </w:p>
    <w:p w:rsidR="00BB112B" w:rsidRDefault="00BB112B" w:rsidP="00BB112B">
      <w:pPr>
        <w:pStyle w:val="Listeafsnit"/>
        <w:rPr>
          <w:rFonts w:ascii="Verdana" w:hAnsi="Verdana"/>
        </w:rPr>
      </w:pPr>
      <w:r>
        <w:rPr>
          <w:rFonts w:ascii="Verdana" w:hAnsi="Verdana"/>
        </w:rPr>
        <w:t>Placerer du affald andre steder kommer du til at betale for at få det fjernet.</w:t>
      </w:r>
    </w:p>
    <w:p w:rsidR="00BB112B" w:rsidRDefault="00BB112B" w:rsidP="00BB112B">
      <w:pPr>
        <w:pStyle w:val="Listeafsnit"/>
        <w:rPr>
          <w:rFonts w:ascii="Verdana" w:hAnsi="Verdana"/>
        </w:rPr>
      </w:pPr>
    </w:p>
    <w:p w:rsidR="00BB112B" w:rsidRPr="006B054F" w:rsidRDefault="00BB112B" w:rsidP="00BB112B">
      <w:pPr>
        <w:pStyle w:val="Listeafsnit"/>
        <w:keepNext/>
        <w:numPr>
          <w:ilvl w:val="0"/>
          <w:numId w:val="11"/>
        </w:numPr>
        <w:spacing w:before="240" w:after="60" w:line="240" w:lineRule="auto"/>
        <w:outlineLvl w:val="0"/>
        <w:rPr>
          <w:rFonts w:ascii="Verdana" w:hAnsi="Verdana"/>
          <w:b/>
          <w:bCs/>
          <w:color w:val="C00000"/>
          <w:kern w:val="36"/>
        </w:rPr>
      </w:pPr>
      <w:bookmarkStart w:id="9" w:name="_Toc461621334"/>
      <w:bookmarkStart w:id="10" w:name="_Toc463356341"/>
      <w:r w:rsidRPr="006B054F">
        <w:rPr>
          <w:rFonts w:ascii="Verdana" w:hAnsi="Verdana"/>
          <w:b/>
          <w:bCs/>
          <w:color w:val="C00000"/>
          <w:kern w:val="36"/>
        </w:rPr>
        <w:t xml:space="preserve"> </w:t>
      </w:r>
      <w:bookmarkStart w:id="11" w:name="_Toc463629064"/>
      <w:r w:rsidRPr="006B054F">
        <w:rPr>
          <w:rFonts w:ascii="Verdana" w:hAnsi="Verdana"/>
          <w:b/>
          <w:bCs/>
          <w:color w:val="C00000"/>
          <w:kern w:val="36"/>
        </w:rPr>
        <w:t>Altaner og facadeelementer</w:t>
      </w:r>
      <w:bookmarkEnd w:id="9"/>
      <w:bookmarkEnd w:id="10"/>
      <w:bookmarkEnd w:id="11"/>
      <w:r w:rsidRPr="006B054F">
        <w:rPr>
          <w:rFonts w:ascii="Verdana" w:hAnsi="Verdana"/>
          <w:b/>
          <w:bCs/>
          <w:color w:val="C00000"/>
          <w:kern w:val="36"/>
        </w:rPr>
        <w:t xml:space="preserve"> </w:t>
      </w:r>
    </w:p>
    <w:p w:rsidR="00BB112B" w:rsidRDefault="00BB112B" w:rsidP="00BB112B">
      <w:pPr>
        <w:pStyle w:val="Listeafsnit"/>
        <w:numPr>
          <w:ilvl w:val="1"/>
          <w:numId w:val="11"/>
        </w:numPr>
        <w:spacing w:after="0" w:line="240" w:lineRule="auto"/>
        <w:ind w:left="720" w:hanging="720"/>
        <w:rPr>
          <w:rFonts w:ascii="Verdana" w:hAnsi="Verdana"/>
        </w:rPr>
      </w:pPr>
      <w:r w:rsidRPr="006B054F">
        <w:rPr>
          <w:rFonts w:ascii="Verdana" w:hAnsi="Verdana"/>
        </w:rPr>
        <w:t xml:space="preserve">Altaner skal holdes rene for at undgå, at tilstoppede afløb forårsager vandskade hos andre beboere. </w:t>
      </w:r>
    </w:p>
    <w:p w:rsidR="00BB112B" w:rsidRPr="006B054F" w:rsidRDefault="00BB112B" w:rsidP="00BB112B">
      <w:pPr>
        <w:pStyle w:val="Listeafsnit"/>
        <w:rPr>
          <w:rFonts w:ascii="Verdana" w:hAnsi="Verdana"/>
        </w:rPr>
      </w:pPr>
    </w:p>
    <w:p w:rsidR="00BB112B" w:rsidRDefault="00BB112B" w:rsidP="00BB112B">
      <w:pPr>
        <w:pStyle w:val="Listeafsnit"/>
        <w:numPr>
          <w:ilvl w:val="1"/>
          <w:numId w:val="11"/>
        </w:numPr>
        <w:spacing w:after="0" w:line="240" w:lineRule="auto"/>
        <w:ind w:left="720" w:hanging="720"/>
        <w:rPr>
          <w:rFonts w:ascii="Verdana" w:hAnsi="Verdana"/>
        </w:rPr>
      </w:pPr>
      <w:r>
        <w:rPr>
          <w:rFonts w:ascii="Verdana" w:hAnsi="Verdana"/>
        </w:rPr>
        <w:t>Ved rengøring af altan eller vinduer skal det sikes, at der ikke kommer vand ned til underliggende lejligheder</w:t>
      </w:r>
      <w:r w:rsidRPr="006B054F">
        <w:rPr>
          <w:rFonts w:ascii="Verdana" w:hAnsi="Verdana"/>
        </w:rPr>
        <w:t xml:space="preserve">. </w:t>
      </w:r>
    </w:p>
    <w:p w:rsidR="00BB112B" w:rsidRPr="006B054F" w:rsidRDefault="00BB112B" w:rsidP="00BB112B">
      <w:pPr>
        <w:pStyle w:val="Listeafsnit"/>
        <w:rPr>
          <w:rFonts w:ascii="Verdana" w:hAnsi="Verdana"/>
        </w:rPr>
      </w:pPr>
    </w:p>
    <w:p w:rsidR="00BB112B" w:rsidRDefault="00BB112B" w:rsidP="00BB112B">
      <w:pPr>
        <w:pStyle w:val="Listeafsnit"/>
        <w:numPr>
          <w:ilvl w:val="1"/>
          <w:numId w:val="11"/>
        </w:numPr>
        <w:spacing w:after="0" w:line="240" w:lineRule="auto"/>
        <w:ind w:left="720" w:hanging="720"/>
        <w:rPr>
          <w:rFonts w:ascii="Verdana" w:hAnsi="Verdana"/>
        </w:rPr>
      </w:pPr>
      <w:r w:rsidRPr="006B054F">
        <w:rPr>
          <w:rFonts w:ascii="Verdana" w:hAnsi="Verdana"/>
        </w:rPr>
        <w:t>Der må ikke bores skrues elles slås søn eller lignende i afdelingens facadeelementer</w:t>
      </w:r>
      <w:r>
        <w:rPr>
          <w:rFonts w:ascii="Verdana" w:hAnsi="Verdana"/>
        </w:rPr>
        <w:t>(skærmtegl)</w:t>
      </w:r>
      <w:r w:rsidRPr="006B054F">
        <w:rPr>
          <w:rFonts w:ascii="Verdana" w:hAnsi="Verdana"/>
        </w:rPr>
        <w:t xml:space="preserve">. Dette </w:t>
      </w:r>
      <w:r w:rsidR="00470660" w:rsidRPr="006B054F">
        <w:rPr>
          <w:rFonts w:ascii="Verdana" w:hAnsi="Verdana"/>
        </w:rPr>
        <w:t>bl.a.</w:t>
      </w:r>
      <w:r w:rsidRPr="006B054F">
        <w:rPr>
          <w:rFonts w:ascii="Verdana" w:hAnsi="Verdana"/>
        </w:rPr>
        <w:t xml:space="preserve"> for at undgå ødelæggelse af klimaskærmen. Vil medfører krav om omgående udskiftning af det pågældende facadeelement. </w:t>
      </w:r>
    </w:p>
    <w:p w:rsidR="00BB112B" w:rsidRPr="005356C8" w:rsidRDefault="00BB112B" w:rsidP="00BB112B">
      <w:pPr>
        <w:pStyle w:val="Listeafsnit"/>
        <w:rPr>
          <w:rFonts w:ascii="Verdana" w:hAnsi="Verdana"/>
        </w:rPr>
      </w:pPr>
    </w:p>
    <w:p w:rsidR="00BB112B" w:rsidRDefault="00BB112B" w:rsidP="00BB112B">
      <w:pPr>
        <w:pStyle w:val="Listeafsnit"/>
        <w:numPr>
          <w:ilvl w:val="1"/>
          <w:numId w:val="11"/>
        </w:numPr>
        <w:spacing w:after="0" w:line="240" w:lineRule="auto"/>
        <w:ind w:left="720" w:hanging="720"/>
        <w:rPr>
          <w:rFonts w:ascii="Verdana" w:hAnsi="Verdana"/>
        </w:rPr>
      </w:pPr>
      <w:r w:rsidRPr="006B054F">
        <w:rPr>
          <w:rFonts w:ascii="Verdana" w:hAnsi="Verdana"/>
        </w:rPr>
        <w:t>Du må ikke male facadeelementerne</w:t>
      </w:r>
      <w:r>
        <w:rPr>
          <w:rFonts w:ascii="Verdana" w:hAnsi="Verdana"/>
        </w:rPr>
        <w:t xml:space="preserve"> (skærmtegl)</w:t>
      </w:r>
      <w:r w:rsidRPr="006B054F">
        <w:rPr>
          <w:rFonts w:ascii="Verdana" w:hAnsi="Verdana"/>
        </w:rPr>
        <w:t xml:space="preserve"> på altanen</w:t>
      </w:r>
      <w:r>
        <w:rPr>
          <w:rFonts w:ascii="Verdana" w:hAnsi="Verdana"/>
        </w:rPr>
        <w:t>,</w:t>
      </w:r>
      <w:r w:rsidRPr="006B054F">
        <w:rPr>
          <w:rFonts w:ascii="Verdana" w:hAnsi="Verdana"/>
        </w:rPr>
        <w:t xml:space="preserve"> </w:t>
      </w:r>
      <w:r>
        <w:rPr>
          <w:rFonts w:ascii="Verdana" w:hAnsi="Verdana"/>
        </w:rPr>
        <w:t>altanens fiberbeton (</w:t>
      </w:r>
      <w:r w:rsidRPr="006B054F">
        <w:rPr>
          <w:rFonts w:ascii="Verdana" w:hAnsi="Verdana"/>
        </w:rPr>
        <w:t>altanbrystningen</w:t>
      </w:r>
      <w:r>
        <w:rPr>
          <w:rFonts w:ascii="Verdana" w:hAnsi="Verdana"/>
        </w:rPr>
        <w:t>,</w:t>
      </w:r>
      <w:r w:rsidRPr="006B054F">
        <w:rPr>
          <w:rFonts w:ascii="Verdana" w:hAnsi="Verdana"/>
        </w:rPr>
        <w:t xml:space="preserve"> de hvide vægflade på altanen)</w:t>
      </w:r>
      <w:r>
        <w:rPr>
          <w:rFonts w:ascii="Verdana" w:hAnsi="Verdana"/>
        </w:rPr>
        <w:t xml:space="preserve"> og loft</w:t>
      </w:r>
      <w:r w:rsidRPr="006B054F">
        <w:rPr>
          <w:rFonts w:ascii="Verdana" w:hAnsi="Verdana"/>
        </w:rPr>
        <w:t>.</w:t>
      </w:r>
    </w:p>
    <w:p w:rsidR="00BB112B" w:rsidRPr="006B054F" w:rsidRDefault="00BB112B" w:rsidP="00BB112B">
      <w:pPr>
        <w:pStyle w:val="Listeafsnit"/>
        <w:rPr>
          <w:rFonts w:ascii="Verdana" w:hAnsi="Verdana"/>
        </w:rPr>
      </w:pPr>
    </w:p>
    <w:p w:rsidR="00BB112B" w:rsidRDefault="00BB112B" w:rsidP="00BB112B">
      <w:pPr>
        <w:pStyle w:val="Listeafsnit"/>
        <w:numPr>
          <w:ilvl w:val="1"/>
          <w:numId w:val="11"/>
        </w:numPr>
        <w:spacing w:after="0" w:line="240" w:lineRule="auto"/>
        <w:ind w:left="720" w:hanging="720"/>
        <w:rPr>
          <w:rFonts w:ascii="Verdana" w:hAnsi="Verdana"/>
        </w:rPr>
      </w:pPr>
      <w:r w:rsidRPr="006B054F">
        <w:rPr>
          <w:rFonts w:ascii="Verdana" w:hAnsi="Verdana"/>
        </w:rPr>
        <w:t>Der må ikke smides madrester</w:t>
      </w:r>
      <w:r>
        <w:rPr>
          <w:rFonts w:ascii="Verdana" w:hAnsi="Verdana"/>
        </w:rPr>
        <w:t>, cigaretskod eller andet affald</w:t>
      </w:r>
      <w:r w:rsidRPr="006B054F">
        <w:rPr>
          <w:rFonts w:ascii="Verdana" w:hAnsi="Verdana"/>
        </w:rPr>
        <w:t xml:space="preserve"> ud fra altanen, herunder foretages </w:t>
      </w:r>
      <w:r w:rsidRPr="006B054F">
        <w:rPr>
          <w:rFonts w:ascii="Verdana" w:hAnsi="Verdana"/>
        </w:rPr>
        <w:lastRenderedPageBreak/>
        <w:t xml:space="preserve">fodring af duer fra altanen. Eventuelle reder skal straks fjernes. </w:t>
      </w:r>
    </w:p>
    <w:p w:rsidR="00BB112B" w:rsidRPr="006B054F" w:rsidRDefault="00BB112B" w:rsidP="00BB112B">
      <w:pPr>
        <w:pStyle w:val="Listeafsnit"/>
        <w:rPr>
          <w:rFonts w:ascii="Verdana" w:hAnsi="Verdana"/>
        </w:rPr>
      </w:pPr>
    </w:p>
    <w:p w:rsidR="00BB112B" w:rsidRDefault="00BB112B" w:rsidP="00BB112B">
      <w:pPr>
        <w:pStyle w:val="Listeafsnit"/>
        <w:numPr>
          <w:ilvl w:val="1"/>
          <w:numId w:val="11"/>
        </w:numPr>
        <w:spacing w:after="0" w:line="240" w:lineRule="auto"/>
        <w:ind w:left="720" w:hanging="720"/>
        <w:rPr>
          <w:rFonts w:ascii="Verdana" w:hAnsi="Verdana"/>
        </w:rPr>
      </w:pPr>
      <w:r w:rsidRPr="006B054F">
        <w:rPr>
          <w:rFonts w:ascii="Verdana" w:hAnsi="Verdana"/>
        </w:rPr>
        <w:t xml:space="preserve">Effekter må gerne opbevares på altanen, ligesom tørring af tøj gerne må foretages på altanen. Effekter og tøj skal dog være under altanbrystning, så det ikke er til gene for bebyggelsens øvrige beboere. </w:t>
      </w:r>
    </w:p>
    <w:p w:rsidR="00BB112B" w:rsidRPr="006B054F" w:rsidRDefault="00BB112B" w:rsidP="00BB112B">
      <w:pPr>
        <w:pStyle w:val="Listeafsnit"/>
        <w:rPr>
          <w:rFonts w:ascii="Verdana" w:hAnsi="Verdana"/>
        </w:rPr>
      </w:pPr>
    </w:p>
    <w:p w:rsidR="00BB112B" w:rsidRDefault="00BB112B" w:rsidP="00BB112B">
      <w:pPr>
        <w:pStyle w:val="Listeafsnit"/>
        <w:numPr>
          <w:ilvl w:val="1"/>
          <w:numId w:val="11"/>
        </w:numPr>
        <w:spacing w:after="0" w:line="240" w:lineRule="auto"/>
        <w:ind w:left="720" w:hanging="720"/>
        <w:rPr>
          <w:rFonts w:ascii="Verdana" w:hAnsi="Verdana"/>
        </w:rPr>
      </w:pPr>
      <w:r w:rsidRPr="006B054F">
        <w:rPr>
          <w:rFonts w:ascii="Verdana" w:hAnsi="Verdana"/>
        </w:rPr>
        <w:t xml:space="preserve"> Der må ikke foretages grilning på altanerne. </w:t>
      </w:r>
    </w:p>
    <w:p w:rsidR="00BB112B" w:rsidRPr="006B054F" w:rsidRDefault="00BB112B" w:rsidP="00BB112B">
      <w:pPr>
        <w:pStyle w:val="Listeafsnit"/>
        <w:rPr>
          <w:rFonts w:ascii="Verdana" w:hAnsi="Verdana"/>
        </w:rPr>
      </w:pPr>
    </w:p>
    <w:p w:rsidR="00BB112B" w:rsidRDefault="00BB112B" w:rsidP="00BB112B">
      <w:pPr>
        <w:pStyle w:val="Listeafsnit"/>
        <w:numPr>
          <w:ilvl w:val="1"/>
          <w:numId w:val="11"/>
        </w:numPr>
        <w:spacing w:after="0" w:line="240" w:lineRule="auto"/>
        <w:ind w:left="720" w:hanging="720"/>
        <w:rPr>
          <w:rFonts w:ascii="Verdana" w:hAnsi="Verdana"/>
        </w:rPr>
      </w:pPr>
      <w:r w:rsidRPr="006B054F">
        <w:rPr>
          <w:rFonts w:ascii="Verdana" w:hAnsi="Verdana"/>
        </w:rPr>
        <w:t>Altanens glasvægge er påsat folie med mønster efter anvisning fra kommunen. Glasvæggene må ikke males</w:t>
      </w:r>
      <w:r>
        <w:rPr>
          <w:rFonts w:ascii="Verdana" w:hAnsi="Verdana"/>
        </w:rPr>
        <w:t>.</w:t>
      </w:r>
      <w:r w:rsidRPr="006B054F">
        <w:rPr>
          <w:rFonts w:ascii="Verdana" w:hAnsi="Verdana"/>
        </w:rPr>
        <w:t xml:space="preserve"> Du må dog godt påsættes folie med et heldækkende gråt/hvidt mønster. </w:t>
      </w:r>
    </w:p>
    <w:p w:rsidR="00BB112B" w:rsidRPr="006B054F" w:rsidRDefault="00BB112B" w:rsidP="00BB112B">
      <w:pPr>
        <w:pStyle w:val="Listeafsnit"/>
        <w:rPr>
          <w:rFonts w:ascii="Verdana" w:hAnsi="Verdana"/>
        </w:rPr>
      </w:pPr>
    </w:p>
    <w:p w:rsidR="00BB112B" w:rsidRDefault="00BB112B" w:rsidP="00BB112B">
      <w:pPr>
        <w:pStyle w:val="Listeafsnit"/>
        <w:numPr>
          <w:ilvl w:val="1"/>
          <w:numId w:val="11"/>
        </w:numPr>
        <w:spacing w:after="0" w:line="240" w:lineRule="auto"/>
        <w:ind w:left="720" w:hanging="720"/>
        <w:rPr>
          <w:rFonts w:ascii="Verdana" w:hAnsi="Verdana"/>
        </w:rPr>
      </w:pPr>
      <w:r w:rsidRPr="006B054F">
        <w:rPr>
          <w:rFonts w:ascii="Verdana" w:hAnsi="Verdana"/>
        </w:rPr>
        <w:t xml:space="preserve"> Blomsterkasser skal placeres indvendig på altanen.</w:t>
      </w:r>
    </w:p>
    <w:p w:rsidR="00BB112B" w:rsidRDefault="00BB112B" w:rsidP="00BB112B">
      <w:pPr>
        <w:pStyle w:val="Listeafsnit"/>
        <w:rPr>
          <w:rFonts w:ascii="Verdana" w:hAnsi="Verdana"/>
        </w:rPr>
      </w:pPr>
    </w:p>
    <w:p w:rsidR="00BB112B" w:rsidRDefault="00BB112B" w:rsidP="00BB112B">
      <w:pPr>
        <w:pStyle w:val="Listeafsnit"/>
        <w:numPr>
          <w:ilvl w:val="1"/>
          <w:numId w:val="11"/>
        </w:numPr>
        <w:spacing w:after="0" w:line="240" w:lineRule="auto"/>
        <w:ind w:left="720" w:hanging="720"/>
        <w:rPr>
          <w:rFonts w:ascii="Verdana" w:hAnsi="Verdana"/>
        </w:rPr>
      </w:pPr>
      <w:r>
        <w:rPr>
          <w:rFonts w:ascii="Verdana" w:hAnsi="Verdana"/>
        </w:rPr>
        <w:t xml:space="preserve">Der må opsættes læhegn i form af en ramme af mørk </w:t>
      </w:r>
      <w:r w:rsidR="00470660">
        <w:rPr>
          <w:rFonts w:ascii="Verdana" w:hAnsi="Verdana"/>
        </w:rPr>
        <w:t>pileflet i altanens gavle max. max h</w:t>
      </w:r>
      <w:r>
        <w:rPr>
          <w:rFonts w:ascii="Verdana" w:hAnsi="Verdana"/>
        </w:rPr>
        <w:t>øjde 1</w:t>
      </w:r>
      <w:r w:rsidR="00470660">
        <w:rPr>
          <w:rFonts w:ascii="Verdana" w:hAnsi="Verdana"/>
        </w:rPr>
        <w:t>8</w:t>
      </w:r>
      <w:r>
        <w:rPr>
          <w:rFonts w:ascii="Verdana" w:hAnsi="Verdana"/>
        </w:rPr>
        <w:t>0 cm. Skal være sikkert fastgjort med fx plasticstrips.</w:t>
      </w:r>
    </w:p>
    <w:p w:rsidR="00BB112B" w:rsidRPr="00CA2E48" w:rsidRDefault="00BB112B" w:rsidP="00BB112B">
      <w:pPr>
        <w:pStyle w:val="Listeafsnit"/>
        <w:rPr>
          <w:rFonts w:ascii="Verdana" w:hAnsi="Verdana"/>
        </w:rPr>
      </w:pPr>
    </w:p>
    <w:p w:rsidR="00BB112B" w:rsidRPr="006B054F" w:rsidRDefault="00BB112B" w:rsidP="00BB112B">
      <w:pPr>
        <w:pStyle w:val="Listeafsnit"/>
        <w:numPr>
          <w:ilvl w:val="1"/>
          <w:numId w:val="11"/>
        </w:numPr>
        <w:spacing w:after="0" w:line="240" w:lineRule="auto"/>
        <w:ind w:left="720" w:hanging="720"/>
        <w:rPr>
          <w:rFonts w:ascii="Verdana" w:hAnsi="Verdana"/>
        </w:rPr>
      </w:pPr>
      <w:r>
        <w:rPr>
          <w:rFonts w:ascii="Verdana" w:hAnsi="Verdana"/>
        </w:rPr>
        <w:t>Der må opsættes parasol på altanen, m</w:t>
      </w:r>
      <w:r w:rsidR="00470660">
        <w:rPr>
          <w:rFonts w:ascii="Verdana" w:hAnsi="Verdana"/>
        </w:rPr>
        <w:t>en den må ikke skrues op på facad</w:t>
      </w:r>
      <w:r>
        <w:rPr>
          <w:rFonts w:ascii="Verdana" w:hAnsi="Verdana"/>
        </w:rPr>
        <w:t>e</w:t>
      </w:r>
      <w:r w:rsidR="00470660">
        <w:rPr>
          <w:rFonts w:ascii="Verdana" w:hAnsi="Verdana"/>
        </w:rPr>
        <w:t>el</w:t>
      </w:r>
      <w:r>
        <w:rPr>
          <w:rFonts w:ascii="Verdana" w:hAnsi="Verdana"/>
        </w:rPr>
        <w:t xml:space="preserve">ementerne eller altanens fiberbeton. </w:t>
      </w:r>
    </w:p>
    <w:p w:rsidR="00BB112B" w:rsidRDefault="00BB112B" w:rsidP="00BB112B">
      <w:pPr>
        <w:pStyle w:val="Listeafsnit"/>
        <w:rPr>
          <w:rFonts w:ascii="Verdana" w:hAnsi="Verdana"/>
        </w:rPr>
      </w:pPr>
    </w:p>
    <w:p w:rsidR="00BB112B" w:rsidRPr="009A3D35" w:rsidRDefault="00BB112B" w:rsidP="00BB112B">
      <w:pPr>
        <w:pStyle w:val="Listeafsnit"/>
        <w:keepNext/>
        <w:numPr>
          <w:ilvl w:val="0"/>
          <w:numId w:val="11"/>
        </w:numPr>
        <w:spacing w:before="240" w:after="60" w:line="240" w:lineRule="auto"/>
        <w:outlineLvl w:val="0"/>
        <w:rPr>
          <w:rFonts w:ascii="Verdana" w:hAnsi="Verdana"/>
          <w:b/>
          <w:bCs/>
          <w:color w:val="C00000"/>
          <w:kern w:val="36"/>
        </w:rPr>
      </w:pPr>
      <w:r w:rsidRPr="009A3D35">
        <w:rPr>
          <w:rFonts w:ascii="Verdana" w:hAnsi="Verdana"/>
          <w:b/>
          <w:bCs/>
          <w:color w:val="C00000"/>
          <w:kern w:val="36"/>
        </w:rPr>
        <w:t xml:space="preserve"> </w:t>
      </w:r>
      <w:bookmarkStart w:id="12" w:name="_Toc461621335"/>
      <w:bookmarkStart w:id="13" w:name="_Toc463356342"/>
      <w:bookmarkStart w:id="14" w:name="_Toc463629065"/>
      <w:r w:rsidRPr="009A3D35">
        <w:rPr>
          <w:rFonts w:ascii="Verdana" w:hAnsi="Verdana"/>
          <w:b/>
          <w:bCs/>
          <w:color w:val="C00000"/>
          <w:kern w:val="36"/>
        </w:rPr>
        <w:t>Bad og toilet</w:t>
      </w:r>
      <w:bookmarkEnd w:id="12"/>
      <w:bookmarkEnd w:id="13"/>
      <w:bookmarkEnd w:id="14"/>
      <w:r w:rsidRPr="009A3D35">
        <w:rPr>
          <w:rFonts w:ascii="Verdana" w:hAnsi="Verdana"/>
          <w:b/>
          <w:bCs/>
          <w:color w:val="C00000"/>
          <w:kern w:val="36"/>
        </w:rPr>
        <w:t xml:space="preserve">   </w:t>
      </w:r>
    </w:p>
    <w:p w:rsidR="00BB112B" w:rsidRPr="00C41E41" w:rsidRDefault="00BB112B" w:rsidP="00BB112B">
      <w:pPr>
        <w:pStyle w:val="Listeafsnit"/>
        <w:keepNext/>
        <w:spacing w:before="240" w:after="60"/>
        <w:ind w:left="360"/>
        <w:outlineLvl w:val="0"/>
        <w:rPr>
          <w:rFonts w:ascii="Verdana" w:hAnsi="Verdana"/>
          <w:b/>
          <w:bCs/>
          <w:kern w:val="36"/>
        </w:rPr>
      </w:pPr>
    </w:p>
    <w:p w:rsidR="00BB112B" w:rsidRPr="00C41E41" w:rsidRDefault="00BB112B" w:rsidP="00BB112B">
      <w:pPr>
        <w:pStyle w:val="Listeafsnit"/>
        <w:numPr>
          <w:ilvl w:val="1"/>
          <w:numId w:val="11"/>
        </w:numPr>
        <w:spacing w:after="0" w:line="240" w:lineRule="auto"/>
        <w:ind w:left="720" w:hanging="720"/>
        <w:rPr>
          <w:rFonts w:ascii="Verdana" w:hAnsi="Verdana"/>
        </w:rPr>
      </w:pPr>
      <w:r w:rsidRPr="00C41E41">
        <w:rPr>
          <w:rFonts w:ascii="Verdana" w:hAnsi="Verdana"/>
        </w:rPr>
        <w:t xml:space="preserve">Når du bader, skal du tage rimelige hensyn til naboer og miljø. </w:t>
      </w:r>
    </w:p>
    <w:p w:rsidR="00BB112B" w:rsidRPr="00C41E41" w:rsidRDefault="00BB112B" w:rsidP="00BB112B">
      <w:pPr>
        <w:pStyle w:val="Listeafsnit"/>
        <w:ind w:left="716"/>
        <w:rPr>
          <w:rFonts w:ascii="Verdana" w:hAnsi="Verdana"/>
        </w:rPr>
      </w:pPr>
    </w:p>
    <w:p w:rsidR="00BB112B" w:rsidRPr="00C41E41"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 xml:space="preserve">For at undgå tilstopning af afløbsrør, skal du være varsom med, hvad du skyller ud i håndvask og toilet. Bleer, vat, avispapir og lignende skal i skraldespanden ikke i toilettet. </w:t>
      </w:r>
    </w:p>
    <w:p w:rsidR="00BB112B" w:rsidRPr="008760AF" w:rsidRDefault="00BB112B" w:rsidP="00BB112B">
      <w:pPr>
        <w:rPr>
          <w:sz w:val="24"/>
          <w:szCs w:val="24"/>
        </w:rPr>
      </w:pPr>
      <w:r w:rsidRPr="008760AF">
        <w:rPr>
          <w:rFonts w:ascii="Verdana" w:hAnsi="Verdana"/>
        </w:rPr>
        <w:t> </w:t>
      </w:r>
    </w:p>
    <w:p w:rsidR="00BB112B"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Er vvs-installationerne i stykker og/eller utætte, skal du så hurtigt som muligt melde det til afdelingsbestyrelsen eller ejendomsfunktionæren.</w:t>
      </w:r>
    </w:p>
    <w:p w:rsidR="00BB112B" w:rsidRPr="00C41E41" w:rsidRDefault="00BB112B" w:rsidP="00BB112B">
      <w:pPr>
        <w:pStyle w:val="Listeafsnit"/>
        <w:rPr>
          <w:rFonts w:ascii="Verdana" w:hAnsi="Verdana"/>
        </w:rPr>
      </w:pPr>
    </w:p>
    <w:p w:rsidR="00BB112B" w:rsidRPr="00C41E41" w:rsidRDefault="00BB112B" w:rsidP="00BB112B">
      <w:pPr>
        <w:pStyle w:val="Listeafsnit"/>
        <w:ind w:left="716"/>
        <w:rPr>
          <w:rFonts w:ascii="Verdana" w:hAnsi="Verdana"/>
        </w:rPr>
      </w:pPr>
    </w:p>
    <w:p w:rsidR="00BB112B" w:rsidRPr="009A3D35" w:rsidRDefault="00BB112B" w:rsidP="00BB112B">
      <w:pPr>
        <w:pStyle w:val="Listeafsnit"/>
        <w:keepNext/>
        <w:numPr>
          <w:ilvl w:val="0"/>
          <w:numId w:val="11"/>
        </w:numPr>
        <w:spacing w:before="240" w:after="60" w:line="240" w:lineRule="auto"/>
        <w:outlineLvl w:val="0"/>
        <w:rPr>
          <w:rFonts w:ascii="Verdana" w:hAnsi="Verdana"/>
          <w:b/>
          <w:bCs/>
          <w:color w:val="C00000"/>
          <w:kern w:val="36"/>
        </w:rPr>
      </w:pPr>
      <w:bookmarkStart w:id="15" w:name="_Toc461621336"/>
      <w:bookmarkStart w:id="16" w:name="_Toc463356343"/>
      <w:bookmarkStart w:id="17" w:name="_Toc463629066"/>
      <w:r>
        <w:rPr>
          <w:rFonts w:ascii="Verdana" w:hAnsi="Verdana"/>
          <w:b/>
          <w:bCs/>
          <w:color w:val="C00000"/>
          <w:kern w:val="36"/>
        </w:rPr>
        <w:lastRenderedPageBreak/>
        <w:t xml:space="preserve">Cykler, knallerter og </w:t>
      </w:r>
      <w:r w:rsidRPr="009A3D35">
        <w:rPr>
          <w:rFonts w:ascii="Verdana" w:hAnsi="Verdana"/>
          <w:b/>
          <w:bCs/>
          <w:color w:val="C00000"/>
          <w:kern w:val="36"/>
        </w:rPr>
        <w:t>barnevogne</w:t>
      </w:r>
      <w:bookmarkEnd w:id="15"/>
      <w:bookmarkEnd w:id="16"/>
      <w:bookmarkEnd w:id="17"/>
    </w:p>
    <w:p w:rsidR="00BB112B" w:rsidRDefault="00BB112B" w:rsidP="00BB112B">
      <w:pPr>
        <w:pStyle w:val="Listeafsnit"/>
        <w:keepNext/>
        <w:spacing w:before="240" w:after="60"/>
        <w:ind w:left="360"/>
        <w:outlineLvl w:val="0"/>
        <w:rPr>
          <w:rFonts w:ascii="Verdana" w:hAnsi="Verdana"/>
        </w:rPr>
      </w:pPr>
    </w:p>
    <w:p w:rsidR="00BB112B" w:rsidRPr="00C41E41" w:rsidRDefault="00BB112B" w:rsidP="00BB112B">
      <w:pPr>
        <w:pStyle w:val="Listeafsnit"/>
        <w:numPr>
          <w:ilvl w:val="1"/>
          <w:numId w:val="11"/>
        </w:numPr>
        <w:spacing w:after="0" w:line="240" w:lineRule="auto"/>
        <w:ind w:left="720" w:hanging="720"/>
        <w:rPr>
          <w:rFonts w:ascii="Verdana" w:hAnsi="Verdana"/>
        </w:rPr>
      </w:pPr>
      <w:r w:rsidRPr="00C41E41">
        <w:rPr>
          <w:rFonts w:ascii="Verdana" w:hAnsi="Verdana"/>
        </w:rPr>
        <w:t>Cykler og barnevogne skal parkeres i de stativer og ru</w:t>
      </w:r>
      <w:r>
        <w:rPr>
          <w:rFonts w:ascii="Verdana" w:hAnsi="Verdana"/>
        </w:rPr>
        <w:t>m,</w:t>
      </w:r>
      <w:r w:rsidRPr="00C41E41">
        <w:rPr>
          <w:rFonts w:ascii="Verdana" w:hAnsi="Verdana"/>
        </w:rPr>
        <w:t xml:space="preserve"> afdelingen har indrettet til formålet. Af sikkerhedsmæssige grunde skal du altid sikre dig, at cykel- og barnevognsrum er aflåst. </w:t>
      </w:r>
    </w:p>
    <w:p w:rsidR="00BB112B" w:rsidRDefault="00BB112B" w:rsidP="00BB112B">
      <w:pPr>
        <w:pStyle w:val="Listeafsnit"/>
        <w:ind w:left="716"/>
        <w:rPr>
          <w:rFonts w:ascii="Verdana" w:hAnsi="Verdana"/>
        </w:rPr>
      </w:pPr>
    </w:p>
    <w:p w:rsidR="00BB112B" w:rsidRPr="00C41E41" w:rsidRDefault="00BB112B" w:rsidP="00BB112B">
      <w:pPr>
        <w:pStyle w:val="Listeafsnit"/>
        <w:numPr>
          <w:ilvl w:val="1"/>
          <w:numId w:val="11"/>
        </w:numPr>
        <w:spacing w:after="0" w:line="240" w:lineRule="auto"/>
        <w:ind w:left="720" w:hanging="720"/>
        <w:rPr>
          <w:rFonts w:ascii="Verdana" w:hAnsi="Verdana"/>
        </w:rPr>
      </w:pPr>
      <w:r>
        <w:rPr>
          <w:rFonts w:ascii="Verdana" w:hAnsi="Verdana"/>
        </w:rPr>
        <w:t>Nøgle til barnevog</w:t>
      </w:r>
      <w:r w:rsidR="00470660">
        <w:rPr>
          <w:rFonts w:ascii="Verdana" w:hAnsi="Verdana"/>
        </w:rPr>
        <w:t>n</w:t>
      </w:r>
      <w:r>
        <w:rPr>
          <w:rFonts w:ascii="Verdana" w:hAnsi="Verdana"/>
        </w:rPr>
        <w:t>srum og cykelrum udleveres mod depositum ved henvendelse til afdelingsbestyrelsen.</w:t>
      </w:r>
    </w:p>
    <w:p w:rsidR="00BB112B" w:rsidRPr="00DC7E4B" w:rsidRDefault="00BB112B" w:rsidP="00BB112B">
      <w:pPr>
        <w:pStyle w:val="Listeafsnit"/>
        <w:ind w:left="0"/>
        <w:rPr>
          <w:rFonts w:ascii="Verdana" w:hAnsi="Verdana"/>
        </w:rPr>
      </w:pPr>
      <w:r w:rsidRPr="008760AF">
        <w:rPr>
          <w:rFonts w:ascii="Verdana" w:hAnsi="Verdana"/>
        </w:rPr>
        <w:t> </w:t>
      </w:r>
    </w:p>
    <w:p w:rsidR="00BB112B"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For at undgå ulykker har ingen lov til at køre på cykel eller knallert på gangstier</w:t>
      </w:r>
      <w:r>
        <w:rPr>
          <w:rFonts w:ascii="Verdana" w:hAnsi="Verdana"/>
        </w:rPr>
        <w:t>, fællesarealer eller i kældre.</w:t>
      </w:r>
    </w:p>
    <w:p w:rsidR="00BB112B" w:rsidRPr="00C41E41" w:rsidRDefault="00BB112B" w:rsidP="00BB112B">
      <w:pPr>
        <w:pStyle w:val="Listeafsnit"/>
        <w:rPr>
          <w:rFonts w:ascii="Verdana" w:hAnsi="Verdana"/>
        </w:rPr>
      </w:pPr>
    </w:p>
    <w:p w:rsidR="00BB112B" w:rsidRPr="00C41E41" w:rsidRDefault="00BB112B" w:rsidP="00BB112B">
      <w:pPr>
        <w:pStyle w:val="Listeafsnit"/>
        <w:ind w:left="716"/>
        <w:rPr>
          <w:rFonts w:ascii="Verdana" w:hAnsi="Verdana"/>
        </w:rPr>
      </w:pPr>
    </w:p>
    <w:p w:rsidR="00BB112B" w:rsidRPr="009A3D35" w:rsidRDefault="00BB112B" w:rsidP="00BB112B">
      <w:pPr>
        <w:pStyle w:val="Listeafsnit"/>
        <w:keepNext/>
        <w:numPr>
          <w:ilvl w:val="0"/>
          <w:numId w:val="11"/>
        </w:numPr>
        <w:spacing w:before="240" w:after="60" w:line="240" w:lineRule="auto"/>
        <w:outlineLvl w:val="0"/>
        <w:rPr>
          <w:rFonts w:ascii="Verdana" w:hAnsi="Verdana"/>
          <w:b/>
          <w:bCs/>
          <w:color w:val="C00000"/>
          <w:kern w:val="36"/>
        </w:rPr>
      </w:pPr>
      <w:r w:rsidRPr="009A3D35">
        <w:rPr>
          <w:rFonts w:ascii="Verdana" w:hAnsi="Verdana"/>
          <w:b/>
          <w:bCs/>
          <w:color w:val="C00000"/>
          <w:kern w:val="36"/>
        </w:rPr>
        <w:t xml:space="preserve"> </w:t>
      </w:r>
      <w:bookmarkStart w:id="18" w:name="_Toc461621337"/>
      <w:bookmarkStart w:id="19" w:name="_Toc463356344"/>
      <w:bookmarkStart w:id="20" w:name="_Toc463629067"/>
      <w:r w:rsidRPr="009A3D35">
        <w:rPr>
          <w:rFonts w:ascii="Verdana" w:hAnsi="Verdana"/>
          <w:b/>
          <w:bCs/>
          <w:color w:val="C00000"/>
          <w:kern w:val="36"/>
        </w:rPr>
        <w:t>Fællesarealer</w:t>
      </w:r>
      <w:bookmarkEnd w:id="18"/>
      <w:bookmarkEnd w:id="19"/>
      <w:bookmarkEnd w:id="20"/>
    </w:p>
    <w:p w:rsidR="00BB112B" w:rsidRPr="00C41E41" w:rsidRDefault="00BB112B" w:rsidP="00BB112B">
      <w:pPr>
        <w:pStyle w:val="Listeafsnit"/>
        <w:keepNext/>
        <w:spacing w:before="240" w:after="60"/>
        <w:ind w:left="360"/>
        <w:outlineLvl w:val="0"/>
        <w:rPr>
          <w:rFonts w:ascii="Verdana" w:hAnsi="Verdana"/>
          <w:b/>
          <w:bCs/>
          <w:kern w:val="36"/>
        </w:rPr>
      </w:pPr>
    </w:p>
    <w:p w:rsidR="00BB112B" w:rsidRPr="00DC7E4B"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 xml:space="preserve">Det er dit ansvar at sørge for, at der bliver ryddet op på legepladser, trapper og gange, når du </w:t>
      </w:r>
      <w:r>
        <w:rPr>
          <w:rFonts w:ascii="Verdana" w:hAnsi="Verdana"/>
        </w:rPr>
        <w:t xml:space="preserve">og dine gæster </w:t>
      </w:r>
      <w:r w:rsidRPr="008760AF">
        <w:rPr>
          <w:rFonts w:ascii="Verdana" w:hAnsi="Verdana"/>
        </w:rPr>
        <w:t>er færdig</w:t>
      </w:r>
      <w:r>
        <w:rPr>
          <w:rFonts w:ascii="Verdana" w:hAnsi="Verdana"/>
        </w:rPr>
        <w:t>e</w:t>
      </w:r>
      <w:r w:rsidRPr="008760AF">
        <w:rPr>
          <w:rFonts w:ascii="Verdana" w:hAnsi="Verdana"/>
        </w:rPr>
        <w:t xml:space="preserve"> med at bruge dem. Undgå også at efterlade aff</w:t>
      </w:r>
      <w:r>
        <w:rPr>
          <w:rFonts w:ascii="Verdana" w:hAnsi="Verdana"/>
        </w:rPr>
        <w:t>ald som f.eks. papir, flasker, cigaretskod og andet affald. D</w:t>
      </w:r>
      <w:r w:rsidRPr="008760AF">
        <w:rPr>
          <w:rFonts w:ascii="Verdana" w:hAnsi="Verdana"/>
        </w:rPr>
        <w:t xml:space="preserve">et er til skade for miljøet og grimt at se på. </w:t>
      </w:r>
    </w:p>
    <w:p w:rsidR="00BB112B" w:rsidRPr="00EA5452" w:rsidRDefault="00BB112B" w:rsidP="00BB112B">
      <w:pPr>
        <w:pStyle w:val="Listeafsnit"/>
        <w:ind w:left="716"/>
        <w:rPr>
          <w:rFonts w:ascii="Verdana" w:hAnsi="Verdana"/>
        </w:rPr>
      </w:pPr>
      <w:r w:rsidRPr="008760AF">
        <w:rPr>
          <w:rFonts w:ascii="Verdana" w:hAnsi="Verdana"/>
        </w:rPr>
        <w:t> </w:t>
      </w:r>
    </w:p>
    <w:p w:rsidR="00BB112B" w:rsidRPr="00EA5452"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 xml:space="preserve">Undlader du at rydde op efter dig, vil oprydningen ske af ejendomsfunktionæren, og du får en regning for arbejdet, som du skal betale. </w:t>
      </w:r>
    </w:p>
    <w:p w:rsidR="00BB112B" w:rsidRPr="008760AF" w:rsidRDefault="00BB112B" w:rsidP="00BB112B">
      <w:pPr>
        <w:rPr>
          <w:sz w:val="24"/>
          <w:szCs w:val="24"/>
        </w:rPr>
      </w:pPr>
      <w:r w:rsidRPr="008760AF">
        <w:rPr>
          <w:rFonts w:ascii="Verdana" w:hAnsi="Verdana"/>
        </w:rPr>
        <w:t> </w:t>
      </w:r>
    </w:p>
    <w:p w:rsidR="00BB112B" w:rsidRPr="00EA5452" w:rsidRDefault="00BB112B" w:rsidP="00BB112B">
      <w:pPr>
        <w:pStyle w:val="Listeafsnit"/>
        <w:numPr>
          <w:ilvl w:val="1"/>
          <w:numId w:val="11"/>
        </w:numPr>
        <w:spacing w:after="0" w:line="240" w:lineRule="auto"/>
        <w:ind w:left="720" w:hanging="720"/>
        <w:rPr>
          <w:rFonts w:ascii="Verdana" w:hAnsi="Verdana"/>
        </w:rPr>
      </w:pPr>
      <w:r>
        <w:rPr>
          <w:rFonts w:ascii="Verdana" w:hAnsi="Verdana"/>
        </w:rPr>
        <w:t>På fælles arealer som</w:t>
      </w:r>
      <w:r w:rsidRPr="008760AF">
        <w:rPr>
          <w:rFonts w:ascii="Verdana" w:hAnsi="Verdana"/>
        </w:rPr>
        <w:t xml:space="preserve"> f.eks. kælderrum, , gangarealer mv. må du ikke opbevare eller bruge ting, som ved lugt, støj, brandfare m.v. er til gene eller fare for bygninger, ting og de andre beboere i ejendommen. </w:t>
      </w:r>
    </w:p>
    <w:p w:rsidR="00BB112B" w:rsidRPr="008760AF" w:rsidRDefault="00BB112B" w:rsidP="00BB112B">
      <w:pPr>
        <w:ind w:left="720" w:hanging="720"/>
        <w:rPr>
          <w:sz w:val="24"/>
          <w:szCs w:val="24"/>
        </w:rPr>
      </w:pPr>
      <w:r w:rsidRPr="008760AF">
        <w:rPr>
          <w:rFonts w:ascii="Verdana" w:hAnsi="Verdana"/>
        </w:rPr>
        <w:t> </w:t>
      </w:r>
    </w:p>
    <w:p w:rsidR="00BB112B" w:rsidRPr="00EA5452"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Det er ikke tilladt at tegne og male på vægge</w:t>
      </w:r>
      <w:r>
        <w:rPr>
          <w:rFonts w:ascii="Verdana" w:hAnsi="Verdana"/>
        </w:rPr>
        <w:t xml:space="preserve">, facadeelementer </w:t>
      </w:r>
      <w:r w:rsidRPr="008760AF">
        <w:rPr>
          <w:rFonts w:ascii="Verdana" w:hAnsi="Verdana"/>
        </w:rPr>
        <w:t xml:space="preserve"> og mure. Voksne skal venlig</w:t>
      </w:r>
      <w:r>
        <w:rPr>
          <w:rFonts w:ascii="Verdana" w:hAnsi="Verdana"/>
        </w:rPr>
        <w:t>s</w:t>
      </w:r>
      <w:r w:rsidRPr="008760AF">
        <w:rPr>
          <w:rFonts w:ascii="Verdana" w:hAnsi="Verdana"/>
        </w:rPr>
        <w:t>t hjælpe børn</w:t>
      </w:r>
      <w:r>
        <w:rPr>
          <w:rFonts w:ascii="Verdana" w:hAnsi="Verdana"/>
        </w:rPr>
        <w:t>ene</w:t>
      </w:r>
      <w:r w:rsidRPr="008760AF">
        <w:rPr>
          <w:rFonts w:ascii="Verdana" w:hAnsi="Verdana"/>
        </w:rPr>
        <w:t xml:space="preserve"> med at overholde dette. </w:t>
      </w:r>
      <w:r>
        <w:rPr>
          <w:rFonts w:ascii="Verdana" w:hAnsi="Verdana"/>
        </w:rPr>
        <w:t>Du vil komme til at betale for at få det fjernet.</w:t>
      </w:r>
    </w:p>
    <w:p w:rsidR="00BB112B" w:rsidRPr="008760AF" w:rsidRDefault="00BB112B" w:rsidP="00BB112B">
      <w:pPr>
        <w:rPr>
          <w:sz w:val="24"/>
          <w:szCs w:val="24"/>
        </w:rPr>
      </w:pPr>
      <w:r w:rsidRPr="008760AF">
        <w:rPr>
          <w:rFonts w:ascii="Verdana" w:hAnsi="Verdana"/>
        </w:rPr>
        <w:t> </w:t>
      </w:r>
    </w:p>
    <w:p w:rsidR="00BB112B"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 xml:space="preserve">Det er ikke tilladt at ryge på indendørs fællesarealer, hverken i kælderrum, </w:t>
      </w:r>
      <w:r>
        <w:rPr>
          <w:rFonts w:ascii="Verdana" w:hAnsi="Verdana"/>
        </w:rPr>
        <w:t xml:space="preserve">i </w:t>
      </w:r>
      <w:r w:rsidRPr="008760AF">
        <w:rPr>
          <w:rFonts w:ascii="Verdana" w:hAnsi="Verdana"/>
        </w:rPr>
        <w:t>eller trappearealer</w:t>
      </w:r>
      <w:r>
        <w:rPr>
          <w:rFonts w:ascii="Verdana" w:hAnsi="Verdana"/>
        </w:rPr>
        <w:t>, fællesvaskeri, beboerlokaler, herunder faciliteter i beboerhuset.</w:t>
      </w:r>
      <w:r w:rsidRPr="008760AF">
        <w:rPr>
          <w:rFonts w:ascii="Verdana" w:hAnsi="Verdana"/>
        </w:rPr>
        <w:t xml:space="preserve"> </w:t>
      </w:r>
    </w:p>
    <w:p w:rsidR="00BB112B" w:rsidRPr="00766124" w:rsidRDefault="00BB112B" w:rsidP="00BB112B">
      <w:pPr>
        <w:pStyle w:val="Listeafsnit"/>
        <w:rPr>
          <w:rFonts w:ascii="Verdana" w:hAnsi="Verdana"/>
        </w:rPr>
      </w:pPr>
    </w:p>
    <w:p w:rsidR="00BB112B" w:rsidRDefault="00BB112B" w:rsidP="00BB112B">
      <w:pPr>
        <w:pStyle w:val="Listeafsnit"/>
        <w:numPr>
          <w:ilvl w:val="1"/>
          <w:numId w:val="11"/>
        </w:numPr>
        <w:spacing w:after="0" w:line="240" w:lineRule="auto"/>
        <w:ind w:left="720" w:hanging="720"/>
        <w:rPr>
          <w:rFonts w:ascii="Verdana" w:hAnsi="Verdana"/>
        </w:rPr>
      </w:pPr>
      <w:r>
        <w:rPr>
          <w:rFonts w:ascii="Verdana" w:hAnsi="Verdana"/>
        </w:rPr>
        <w:lastRenderedPageBreak/>
        <w:t>Det er dit ansvar at rengøre din hoveddør, karme og dørtrin, samt holde rent foran din dør. Rengøring foran døren foretages af rengøringsfirma, hvis måtten er fjernet på rengøringsdagen.</w:t>
      </w:r>
    </w:p>
    <w:p w:rsidR="00BB112B" w:rsidRPr="00EA5452" w:rsidRDefault="00BB112B" w:rsidP="00BB112B">
      <w:pPr>
        <w:pStyle w:val="Listeafsnit"/>
        <w:rPr>
          <w:rFonts w:ascii="Verdana" w:hAnsi="Verdana"/>
        </w:rPr>
      </w:pPr>
    </w:p>
    <w:p w:rsidR="00BB112B" w:rsidRPr="00EA5452" w:rsidRDefault="00BB112B" w:rsidP="00BB112B">
      <w:pPr>
        <w:pStyle w:val="Listeafsnit"/>
        <w:ind w:left="716"/>
        <w:rPr>
          <w:rFonts w:ascii="Verdana" w:hAnsi="Verdana"/>
        </w:rPr>
      </w:pPr>
    </w:p>
    <w:p w:rsidR="00BB112B" w:rsidRPr="009A3D35" w:rsidRDefault="00BB112B" w:rsidP="00BB112B">
      <w:pPr>
        <w:pStyle w:val="Listeafsnit"/>
        <w:keepNext/>
        <w:numPr>
          <w:ilvl w:val="0"/>
          <w:numId w:val="11"/>
        </w:numPr>
        <w:spacing w:before="240" w:after="60" w:line="240" w:lineRule="auto"/>
        <w:outlineLvl w:val="0"/>
        <w:rPr>
          <w:rFonts w:ascii="Verdana" w:hAnsi="Verdana"/>
          <w:b/>
          <w:bCs/>
          <w:color w:val="C00000"/>
          <w:kern w:val="36"/>
        </w:rPr>
      </w:pPr>
      <w:bookmarkStart w:id="21" w:name="_Toc461621338"/>
      <w:bookmarkStart w:id="22" w:name="_Toc463356345"/>
      <w:bookmarkStart w:id="23" w:name="_Toc463629068"/>
      <w:r w:rsidRPr="009A3D35">
        <w:rPr>
          <w:rFonts w:ascii="Verdana" w:hAnsi="Verdana"/>
          <w:b/>
          <w:bCs/>
          <w:color w:val="C00000"/>
          <w:kern w:val="36"/>
        </w:rPr>
        <w:t>Husdyr</w:t>
      </w:r>
      <w:bookmarkEnd w:id="21"/>
      <w:bookmarkEnd w:id="22"/>
      <w:bookmarkEnd w:id="23"/>
    </w:p>
    <w:p w:rsidR="00BB112B" w:rsidRDefault="00BB112B" w:rsidP="00BB112B">
      <w:pPr>
        <w:ind w:left="720" w:hanging="720"/>
        <w:rPr>
          <w:rFonts w:ascii="Verdana" w:hAnsi="Verdana"/>
        </w:rPr>
      </w:pPr>
    </w:p>
    <w:p w:rsidR="00BB112B"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 xml:space="preserve">I Boligforeningen AAB er det som udgangspunkt ikke tilladt at holde husdyr. Visse dyr er det dog altid tilladt at holde, f.eks. akvariefisk og stuefugl, hvis det sker i begrænset omfang, og ikke er til gene for de øvrige beboere. </w:t>
      </w:r>
      <w:r>
        <w:rPr>
          <w:rFonts w:ascii="Verdana" w:hAnsi="Verdana"/>
        </w:rPr>
        <w:t>Det er derimod forbudt at holde hund, kat og fx krybdyr.</w:t>
      </w:r>
    </w:p>
    <w:p w:rsidR="00BB112B" w:rsidRPr="008760AF" w:rsidRDefault="00BB112B" w:rsidP="00BB112B">
      <w:pPr>
        <w:rPr>
          <w:sz w:val="24"/>
          <w:szCs w:val="24"/>
        </w:rPr>
      </w:pPr>
      <w:r w:rsidRPr="008760AF">
        <w:rPr>
          <w:rFonts w:ascii="Verdana" w:hAnsi="Verdana"/>
        </w:rPr>
        <w:t> </w:t>
      </w:r>
    </w:p>
    <w:p w:rsidR="00BB112B" w:rsidRPr="00EA5452" w:rsidRDefault="00BB112B" w:rsidP="00BB112B">
      <w:pPr>
        <w:pStyle w:val="Listeafsnit"/>
        <w:numPr>
          <w:ilvl w:val="1"/>
          <w:numId w:val="11"/>
        </w:numPr>
        <w:spacing w:after="0" w:line="240" w:lineRule="auto"/>
        <w:ind w:left="720" w:hanging="720"/>
        <w:rPr>
          <w:rFonts w:ascii="Verdana" w:hAnsi="Verdana"/>
        </w:rPr>
      </w:pPr>
      <w:r>
        <w:rPr>
          <w:rFonts w:ascii="Verdana" w:hAnsi="Verdana"/>
        </w:rPr>
        <w:t>Medlemsmødet kan træffe beslutning om, at der må holdes hund eller kat. Det kan ikke besluttes, at det skal være tilladt at holde hund, som efter dansk lovgivning er forbudt.</w:t>
      </w:r>
    </w:p>
    <w:p w:rsidR="00BB112B" w:rsidRPr="00EA5452" w:rsidRDefault="00BB112B" w:rsidP="00BB112B">
      <w:pPr>
        <w:pStyle w:val="Listeafsnit"/>
        <w:ind w:left="0"/>
        <w:rPr>
          <w:rFonts w:ascii="Verdana" w:hAnsi="Verdana"/>
        </w:rPr>
      </w:pPr>
    </w:p>
    <w:p w:rsidR="00BB112B" w:rsidRPr="00EA5452" w:rsidRDefault="00BB112B" w:rsidP="00BB112B">
      <w:pPr>
        <w:pStyle w:val="Listeafsnit"/>
        <w:numPr>
          <w:ilvl w:val="1"/>
          <w:numId w:val="11"/>
        </w:numPr>
        <w:spacing w:after="0" w:line="240" w:lineRule="auto"/>
        <w:ind w:left="720" w:hanging="720"/>
        <w:rPr>
          <w:sz w:val="24"/>
          <w:szCs w:val="24"/>
        </w:rPr>
      </w:pPr>
      <w:r w:rsidRPr="00EA5452">
        <w:rPr>
          <w:rFonts w:ascii="Verdana" w:hAnsi="Verdana"/>
        </w:rPr>
        <w:t xml:space="preserve">Det er altid tilladt at holde </w:t>
      </w:r>
      <w:r>
        <w:rPr>
          <w:rFonts w:ascii="Verdana" w:hAnsi="Verdana"/>
        </w:rPr>
        <w:t xml:space="preserve">godkendt </w:t>
      </w:r>
      <w:r w:rsidRPr="00EA5452">
        <w:rPr>
          <w:rFonts w:ascii="Verdana" w:hAnsi="Verdana"/>
        </w:rPr>
        <w:t>servicehund</w:t>
      </w:r>
      <w:r>
        <w:rPr>
          <w:rFonts w:ascii="Verdana" w:hAnsi="Verdana"/>
        </w:rPr>
        <w:t>, dog kun efter forudgående ansøgning og skriftlig tilladelse.</w:t>
      </w:r>
      <w:r w:rsidRPr="00EA5452">
        <w:rPr>
          <w:rFonts w:ascii="Verdana" w:hAnsi="Verdana"/>
        </w:rPr>
        <w:t xml:space="preserve"> </w:t>
      </w:r>
      <w:r w:rsidRPr="00EA5452">
        <w:rPr>
          <w:rFonts w:ascii="Verdana" w:hAnsi="Verdana"/>
        </w:rPr>
        <w:br/>
        <w:t> </w:t>
      </w:r>
    </w:p>
    <w:p w:rsidR="00BB112B"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 xml:space="preserve">Hvis husdyrhold er godkendt af medlemsmødet, skal du skriftligt søge om tilladelse. Dyret må ikke flytte ind i lejemålet, før du har fået tilladelse til husdyrhold fra afdelingsbestyrelsen.  </w:t>
      </w:r>
    </w:p>
    <w:p w:rsidR="00BB112B" w:rsidRDefault="00BB112B" w:rsidP="00BB112B">
      <w:pPr>
        <w:pStyle w:val="Listeafsnit"/>
        <w:ind w:left="360"/>
        <w:rPr>
          <w:rFonts w:ascii="Verdana" w:hAnsi="Verdana"/>
        </w:rPr>
      </w:pPr>
    </w:p>
    <w:p w:rsidR="00BB112B" w:rsidRPr="00EA5452" w:rsidRDefault="00BB112B" w:rsidP="00BB112B">
      <w:pPr>
        <w:pStyle w:val="Listeafsnit"/>
        <w:ind w:left="360"/>
        <w:rPr>
          <w:rFonts w:ascii="Verdana" w:hAnsi="Verdana"/>
        </w:rPr>
      </w:pPr>
    </w:p>
    <w:p w:rsidR="00BB112B" w:rsidRPr="009A3D35" w:rsidRDefault="00BB112B" w:rsidP="00BB112B">
      <w:pPr>
        <w:pStyle w:val="Listeafsnit"/>
        <w:keepNext/>
        <w:numPr>
          <w:ilvl w:val="0"/>
          <w:numId w:val="11"/>
        </w:numPr>
        <w:spacing w:before="240" w:after="60" w:line="240" w:lineRule="auto"/>
        <w:outlineLvl w:val="0"/>
        <w:rPr>
          <w:rFonts w:ascii="Verdana" w:hAnsi="Verdana"/>
          <w:b/>
          <w:bCs/>
          <w:color w:val="C00000"/>
          <w:kern w:val="36"/>
        </w:rPr>
      </w:pPr>
      <w:bookmarkStart w:id="24" w:name="_Toc461621339"/>
      <w:bookmarkStart w:id="25" w:name="_Toc463356346"/>
      <w:bookmarkStart w:id="26" w:name="_Toc463629069"/>
      <w:r>
        <w:rPr>
          <w:rFonts w:ascii="Verdana" w:hAnsi="Verdana"/>
          <w:b/>
          <w:bCs/>
          <w:color w:val="C00000"/>
          <w:kern w:val="36"/>
        </w:rPr>
        <w:t>Emfang i køkken</w:t>
      </w:r>
      <w:r w:rsidRPr="009A3D35">
        <w:rPr>
          <w:rFonts w:ascii="Verdana" w:hAnsi="Verdana"/>
          <w:b/>
          <w:bCs/>
          <w:color w:val="C00000"/>
          <w:kern w:val="36"/>
        </w:rPr>
        <w:t>r</w:t>
      </w:r>
      <w:bookmarkEnd w:id="24"/>
      <w:bookmarkEnd w:id="25"/>
      <w:bookmarkEnd w:id="26"/>
    </w:p>
    <w:p w:rsidR="00BB112B" w:rsidRPr="008760AF" w:rsidRDefault="00BB112B" w:rsidP="00BB112B">
      <w:pPr>
        <w:pStyle w:val="Listeafsnit"/>
        <w:keepNext/>
        <w:spacing w:before="240" w:after="60"/>
        <w:ind w:left="360"/>
        <w:outlineLvl w:val="0"/>
        <w:rPr>
          <w:rFonts w:ascii="Verdana" w:hAnsi="Verdana"/>
          <w:b/>
          <w:bCs/>
          <w:kern w:val="36"/>
        </w:rPr>
      </w:pPr>
    </w:p>
    <w:p w:rsidR="00BB112B" w:rsidRPr="00EA5452"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 xml:space="preserve">For at få det fulde udbytte af </w:t>
      </w:r>
      <w:r>
        <w:rPr>
          <w:rFonts w:ascii="Verdana" w:hAnsi="Verdana"/>
        </w:rPr>
        <w:t xml:space="preserve">emfanget </w:t>
      </w:r>
      <w:r w:rsidRPr="008760AF">
        <w:rPr>
          <w:rFonts w:ascii="Verdana" w:hAnsi="Verdana"/>
        </w:rPr>
        <w:t xml:space="preserve">, bør du sætte dig grundigt ind i brugsanvisningen. </w:t>
      </w:r>
      <w:r>
        <w:rPr>
          <w:rFonts w:ascii="Verdana" w:hAnsi="Verdana"/>
        </w:rPr>
        <w:t>Emfanget skal rengøres regelmæssigt</w:t>
      </w:r>
      <w:r w:rsidRPr="008760AF">
        <w:rPr>
          <w:rFonts w:ascii="Verdana" w:hAnsi="Verdana"/>
        </w:rPr>
        <w:t>.</w:t>
      </w:r>
    </w:p>
    <w:p w:rsidR="00BB112B" w:rsidRPr="008760AF" w:rsidRDefault="00BB112B" w:rsidP="00BB112B">
      <w:pPr>
        <w:rPr>
          <w:sz w:val="24"/>
          <w:szCs w:val="24"/>
        </w:rPr>
      </w:pPr>
      <w:r w:rsidRPr="008760AF">
        <w:rPr>
          <w:rFonts w:ascii="Verdana" w:hAnsi="Verdana"/>
        </w:rPr>
        <w:t> </w:t>
      </w:r>
    </w:p>
    <w:p w:rsidR="00BB112B" w:rsidRPr="00EA5452" w:rsidRDefault="00BB112B" w:rsidP="00BB112B">
      <w:pPr>
        <w:pStyle w:val="Listeafsnit"/>
        <w:rPr>
          <w:rFonts w:ascii="Verdana" w:hAnsi="Verdana"/>
        </w:rPr>
      </w:pPr>
    </w:p>
    <w:p w:rsidR="00BB112B" w:rsidRPr="009A3D35" w:rsidRDefault="00BB112B" w:rsidP="00BB112B">
      <w:pPr>
        <w:pStyle w:val="Listeafsnit"/>
        <w:keepNext/>
        <w:numPr>
          <w:ilvl w:val="0"/>
          <w:numId w:val="11"/>
        </w:numPr>
        <w:spacing w:before="240" w:after="60" w:line="240" w:lineRule="auto"/>
        <w:outlineLvl w:val="0"/>
        <w:rPr>
          <w:rFonts w:ascii="Verdana" w:hAnsi="Verdana"/>
          <w:b/>
          <w:bCs/>
          <w:color w:val="C00000"/>
          <w:kern w:val="36"/>
        </w:rPr>
      </w:pPr>
      <w:r w:rsidRPr="009A3D35">
        <w:rPr>
          <w:rFonts w:ascii="Verdana" w:hAnsi="Verdana"/>
          <w:b/>
          <w:bCs/>
          <w:color w:val="C00000"/>
          <w:kern w:val="36"/>
        </w:rPr>
        <w:t xml:space="preserve"> </w:t>
      </w:r>
      <w:r>
        <w:rPr>
          <w:rFonts w:ascii="Verdana" w:hAnsi="Verdana"/>
          <w:b/>
          <w:bCs/>
          <w:color w:val="C00000"/>
          <w:kern w:val="36"/>
        </w:rPr>
        <w:t xml:space="preserve"> </w:t>
      </w:r>
      <w:bookmarkStart w:id="27" w:name="_Toc461621340"/>
      <w:bookmarkStart w:id="28" w:name="_Toc463356347"/>
      <w:bookmarkStart w:id="29" w:name="_Toc463629070"/>
      <w:r w:rsidRPr="009A3D35">
        <w:rPr>
          <w:rFonts w:ascii="Verdana" w:hAnsi="Verdana"/>
          <w:b/>
          <w:bCs/>
          <w:color w:val="C00000"/>
          <w:kern w:val="36"/>
        </w:rPr>
        <w:t>Leg og boldspil</w:t>
      </w:r>
      <w:bookmarkEnd w:id="27"/>
      <w:bookmarkEnd w:id="28"/>
      <w:bookmarkEnd w:id="29"/>
    </w:p>
    <w:p w:rsidR="00BB112B" w:rsidRPr="008760AF" w:rsidRDefault="00BB112B" w:rsidP="00BB112B">
      <w:pPr>
        <w:pStyle w:val="Listeafsnit"/>
        <w:keepNext/>
        <w:spacing w:before="240" w:after="60"/>
        <w:ind w:left="360"/>
        <w:outlineLvl w:val="0"/>
        <w:rPr>
          <w:rFonts w:ascii="Verdana" w:hAnsi="Verdana"/>
          <w:b/>
          <w:bCs/>
          <w:kern w:val="36"/>
        </w:rPr>
      </w:pPr>
    </w:p>
    <w:p w:rsidR="00BB112B"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 xml:space="preserve">Boldspil og leg skal altid foregå på de fællesarealer, der er indrettet til det. </w:t>
      </w:r>
    </w:p>
    <w:p w:rsidR="00BB112B" w:rsidRPr="00EA5452" w:rsidRDefault="00BB112B" w:rsidP="00BB112B">
      <w:pPr>
        <w:rPr>
          <w:rFonts w:ascii="Verdana" w:hAnsi="Verdana"/>
        </w:rPr>
      </w:pPr>
    </w:p>
    <w:p w:rsidR="00BB112B" w:rsidRPr="009A3D35" w:rsidRDefault="00BB112B" w:rsidP="00BB112B">
      <w:pPr>
        <w:pStyle w:val="Listeafsnit"/>
        <w:keepNext/>
        <w:numPr>
          <w:ilvl w:val="0"/>
          <w:numId w:val="11"/>
        </w:numPr>
        <w:spacing w:before="240" w:after="60" w:line="240" w:lineRule="auto"/>
        <w:outlineLvl w:val="0"/>
        <w:rPr>
          <w:rFonts w:ascii="Verdana" w:hAnsi="Verdana"/>
          <w:b/>
          <w:bCs/>
          <w:color w:val="C00000"/>
          <w:kern w:val="36"/>
        </w:rPr>
      </w:pPr>
      <w:r>
        <w:rPr>
          <w:rFonts w:ascii="Verdana" w:hAnsi="Verdana"/>
          <w:b/>
          <w:bCs/>
          <w:color w:val="C00000"/>
          <w:kern w:val="36"/>
        </w:rPr>
        <w:lastRenderedPageBreak/>
        <w:t xml:space="preserve">  </w:t>
      </w:r>
      <w:bookmarkStart w:id="30" w:name="_Toc461621341"/>
      <w:bookmarkStart w:id="31" w:name="_Toc463356348"/>
      <w:bookmarkStart w:id="32" w:name="_Toc463629071"/>
      <w:r>
        <w:rPr>
          <w:rFonts w:ascii="Verdana" w:hAnsi="Verdana"/>
          <w:b/>
          <w:bCs/>
          <w:color w:val="C00000"/>
          <w:kern w:val="36"/>
        </w:rPr>
        <w:t>K</w:t>
      </w:r>
      <w:r w:rsidRPr="009A3D35">
        <w:rPr>
          <w:rFonts w:ascii="Verdana" w:hAnsi="Verdana"/>
          <w:b/>
          <w:bCs/>
          <w:color w:val="C00000"/>
          <w:kern w:val="36"/>
        </w:rPr>
        <w:t>ælderrum</w:t>
      </w:r>
      <w:bookmarkEnd w:id="30"/>
      <w:bookmarkEnd w:id="31"/>
      <w:bookmarkEnd w:id="32"/>
    </w:p>
    <w:p w:rsidR="00BB112B" w:rsidRPr="008760AF" w:rsidRDefault="00BB112B" w:rsidP="00BB112B">
      <w:pPr>
        <w:pStyle w:val="Listeafsnit"/>
        <w:keepNext/>
        <w:spacing w:before="240" w:after="60"/>
        <w:ind w:left="360"/>
        <w:outlineLvl w:val="0"/>
        <w:rPr>
          <w:rFonts w:ascii="Verdana" w:hAnsi="Verdana"/>
          <w:b/>
          <w:bCs/>
          <w:kern w:val="36"/>
        </w:rPr>
      </w:pPr>
    </w:p>
    <w:p w:rsidR="00BB112B" w:rsidRPr="00EA5452"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Du må opbevare indbo eller effekter i  kælderrum, der er stillet til rådighed for boligen, men der må ikke efterlades genstande og affald uden for di</w:t>
      </w:r>
      <w:r>
        <w:rPr>
          <w:rFonts w:ascii="Verdana" w:hAnsi="Verdana"/>
        </w:rPr>
        <w:t>t rum</w:t>
      </w:r>
      <w:r w:rsidRPr="008760AF">
        <w:rPr>
          <w:rFonts w:ascii="Verdana" w:hAnsi="Verdana"/>
        </w:rPr>
        <w:t xml:space="preserve">. </w:t>
      </w:r>
    </w:p>
    <w:p w:rsidR="00BB112B" w:rsidRPr="008760AF" w:rsidRDefault="00BB112B" w:rsidP="00BB112B">
      <w:pPr>
        <w:ind w:left="720" w:hanging="720"/>
        <w:rPr>
          <w:sz w:val="24"/>
          <w:szCs w:val="24"/>
        </w:rPr>
      </w:pPr>
      <w:r w:rsidRPr="008760AF">
        <w:rPr>
          <w:rFonts w:ascii="Verdana" w:hAnsi="Verdana"/>
        </w:rPr>
        <w:t> </w:t>
      </w:r>
    </w:p>
    <w:p w:rsidR="00BB112B" w:rsidRPr="00EA5452"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 xml:space="preserve">Tildelte  kælderrum skal vedligeholdes i samme omfang som andre dele af lejemålet. </w:t>
      </w:r>
    </w:p>
    <w:p w:rsidR="00BB112B" w:rsidRPr="008760AF" w:rsidRDefault="00BB112B" w:rsidP="00BB112B">
      <w:pPr>
        <w:rPr>
          <w:sz w:val="24"/>
          <w:szCs w:val="24"/>
        </w:rPr>
      </w:pPr>
      <w:r w:rsidRPr="008760AF">
        <w:rPr>
          <w:rFonts w:ascii="Verdana" w:hAnsi="Verdana"/>
        </w:rPr>
        <w:t> </w:t>
      </w:r>
    </w:p>
    <w:p w:rsidR="00BB112B" w:rsidRPr="00EA5452"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Disse rum er ofte indrettet i de sikringsrum, som er påkrævet i lovgivningen. Det betyder, at afdelingen med kort varsel kan kræve rummene ryddet. Rummene skal</w:t>
      </w:r>
      <w:r>
        <w:rPr>
          <w:rFonts w:ascii="Verdana" w:hAnsi="Verdana"/>
        </w:rPr>
        <w:t xml:space="preserve"> altid, også selvom de er tomme,</w:t>
      </w:r>
      <w:r w:rsidRPr="008760AF">
        <w:rPr>
          <w:rFonts w:ascii="Verdana" w:hAnsi="Verdana"/>
        </w:rPr>
        <w:t xml:space="preserve"> være aflåste, og eventuelle v</w:t>
      </w:r>
      <w:r>
        <w:rPr>
          <w:rFonts w:ascii="Verdana" w:hAnsi="Verdana"/>
        </w:rPr>
        <w:t>induer skal være hele og lukkede.</w:t>
      </w:r>
    </w:p>
    <w:p w:rsidR="00BB112B" w:rsidRPr="00CA2E48" w:rsidRDefault="00BB112B" w:rsidP="00BB112B">
      <w:pPr>
        <w:rPr>
          <w:sz w:val="24"/>
          <w:szCs w:val="24"/>
        </w:rPr>
      </w:pPr>
      <w:r w:rsidRPr="008760AF">
        <w:rPr>
          <w:rFonts w:ascii="Verdana" w:hAnsi="Verdana"/>
        </w:rPr>
        <w:t> </w:t>
      </w:r>
    </w:p>
    <w:p w:rsidR="00BB112B" w:rsidRDefault="00BB112B" w:rsidP="00BB112B">
      <w:pPr>
        <w:pStyle w:val="Listeafsnit"/>
        <w:numPr>
          <w:ilvl w:val="1"/>
          <w:numId w:val="11"/>
        </w:numPr>
        <w:spacing w:after="0" w:line="240" w:lineRule="auto"/>
        <w:ind w:left="720" w:hanging="720"/>
        <w:rPr>
          <w:rFonts w:ascii="Verdana" w:hAnsi="Verdana"/>
        </w:rPr>
      </w:pPr>
      <w:r>
        <w:rPr>
          <w:rFonts w:ascii="Verdana" w:hAnsi="Verdana"/>
        </w:rPr>
        <w:t>K</w:t>
      </w:r>
      <w:r w:rsidRPr="008760AF">
        <w:rPr>
          <w:rFonts w:ascii="Verdana" w:hAnsi="Verdana"/>
        </w:rPr>
        <w:t>ælderrum må aldrig benyttes som opholds- og soverum.</w:t>
      </w:r>
    </w:p>
    <w:p w:rsidR="00BB112B" w:rsidRPr="00EA5452" w:rsidRDefault="00BB112B" w:rsidP="00BB112B">
      <w:pPr>
        <w:pStyle w:val="Listeafsnit"/>
        <w:rPr>
          <w:rFonts w:ascii="Verdana" w:hAnsi="Verdana"/>
        </w:rPr>
      </w:pPr>
    </w:p>
    <w:p w:rsidR="00BB112B" w:rsidRPr="00EA5452" w:rsidRDefault="00BB112B" w:rsidP="00BB112B">
      <w:pPr>
        <w:pStyle w:val="Listeafsnit"/>
        <w:rPr>
          <w:rFonts w:ascii="Verdana" w:hAnsi="Verdana"/>
        </w:rPr>
      </w:pPr>
    </w:p>
    <w:p w:rsidR="00BB112B" w:rsidRPr="009A3D35" w:rsidRDefault="00BB112B" w:rsidP="00BB112B">
      <w:pPr>
        <w:pStyle w:val="Listeafsnit"/>
        <w:keepNext/>
        <w:numPr>
          <w:ilvl w:val="0"/>
          <w:numId w:val="11"/>
        </w:numPr>
        <w:spacing w:before="240" w:after="60" w:line="240" w:lineRule="auto"/>
        <w:outlineLvl w:val="0"/>
        <w:rPr>
          <w:rFonts w:ascii="Verdana" w:hAnsi="Verdana"/>
          <w:b/>
          <w:bCs/>
          <w:color w:val="C00000"/>
          <w:kern w:val="36"/>
        </w:rPr>
      </w:pPr>
      <w:r>
        <w:rPr>
          <w:rFonts w:ascii="Verdana" w:hAnsi="Verdana"/>
          <w:b/>
          <w:bCs/>
          <w:color w:val="C00000"/>
          <w:kern w:val="36"/>
        </w:rPr>
        <w:t xml:space="preserve">  </w:t>
      </w:r>
      <w:bookmarkStart w:id="33" w:name="_Toc461621342"/>
      <w:bookmarkStart w:id="34" w:name="_Toc463356349"/>
      <w:bookmarkStart w:id="35" w:name="_Toc463629072"/>
      <w:r w:rsidRPr="009A3D35">
        <w:rPr>
          <w:rFonts w:ascii="Verdana" w:hAnsi="Verdana"/>
          <w:b/>
          <w:bCs/>
          <w:color w:val="C00000"/>
          <w:kern w:val="36"/>
        </w:rPr>
        <w:t>Maskiner</w:t>
      </w:r>
      <w:bookmarkEnd w:id="33"/>
      <w:bookmarkEnd w:id="34"/>
      <w:bookmarkEnd w:id="35"/>
    </w:p>
    <w:p w:rsidR="00BB112B" w:rsidRPr="00EA5452" w:rsidRDefault="00BB112B" w:rsidP="00BB112B">
      <w:pPr>
        <w:pStyle w:val="Listeafsnit"/>
        <w:keepNext/>
        <w:spacing w:before="240" w:after="60"/>
        <w:ind w:left="360"/>
        <w:outlineLvl w:val="0"/>
        <w:rPr>
          <w:rFonts w:ascii="Verdana" w:hAnsi="Verdana"/>
          <w:b/>
          <w:bCs/>
          <w:kern w:val="36"/>
        </w:rPr>
      </w:pPr>
    </w:p>
    <w:p w:rsidR="00BB112B" w:rsidRPr="00EA5452"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 xml:space="preserve">Benyttelse af maskiner skal altid ske under størst mulig hensyntagen til de øvrige lejere og ejendommen. Maskiner, der kan medføre støjgener for naboer, må kun benyttes i dagtimerne og skal anbringes på et underlag, der dæmper støjen mest muligt. </w:t>
      </w:r>
    </w:p>
    <w:p w:rsidR="00BB112B" w:rsidRPr="008760AF" w:rsidRDefault="00BB112B" w:rsidP="00BB112B">
      <w:pPr>
        <w:rPr>
          <w:sz w:val="24"/>
          <w:szCs w:val="24"/>
        </w:rPr>
      </w:pPr>
      <w:r w:rsidRPr="008760AF">
        <w:rPr>
          <w:rFonts w:ascii="Verdana" w:hAnsi="Verdana"/>
        </w:rPr>
        <w:t> </w:t>
      </w:r>
    </w:p>
    <w:p w:rsidR="00BB112B"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El-boremaskiner og lignende støjende værktøj må du kun b</w:t>
      </w:r>
      <w:r>
        <w:rPr>
          <w:rFonts w:ascii="Verdana" w:hAnsi="Verdana"/>
        </w:rPr>
        <w:t>enytte i følgende tidsrum:</w:t>
      </w:r>
    </w:p>
    <w:p w:rsidR="00BB112B" w:rsidRDefault="00BB112B" w:rsidP="00BB112B">
      <w:pPr>
        <w:ind w:left="720" w:hanging="720"/>
        <w:rPr>
          <w:rFonts w:ascii="Verdana" w:hAnsi="Verdana"/>
        </w:rPr>
      </w:pPr>
      <w:r w:rsidRPr="0041188A">
        <w:rPr>
          <w:rFonts w:ascii="Verdana" w:hAnsi="Verdana"/>
        </w:rPr>
        <w:t> </w:t>
      </w:r>
    </w:p>
    <w:p w:rsidR="00BB112B" w:rsidRPr="00FD5704" w:rsidRDefault="00BB112B" w:rsidP="00BB112B">
      <w:pPr>
        <w:ind w:left="720"/>
        <w:rPr>
          <w:rFonts w:ascii="Verdana" w:hAnsi="Verdana"/>
          <w:color w:val="365F91"/>
        </w:rPr>
      </w:pPr>
      <w:r w:rsidRPr="00FD5704">
        <w:rPr>
          <w:rFonts w:ascii="Verdana" w:hAnsi="Verdana"/>
          <w:color w:val="365F91"/>
        </w:rPr>
        <w:t>Bore – og Banketider:</w:t>
      </w:r>
    </w:p>
    <w:p w:rsidR="00BB112B" w:rsidRPr="00FD5704" w:rsidRDefault="00BB112B" w:rsidP="00BB112B">
      <w:pPr>
        <w:pStyle w:val="Listeafsnit"/>
        <w:rPr>
          <w:rFonts w:ascii="Verdana" w:hAnsi="Verdana"/>
          <w:color w:val="365F91"/>
        </w:rPr>
      </w:pPr>
    </w:p>
    <w:p w:rsidR="00BB112B" w:rsidRPr="00FD5704" w:rsidRDefault="00BB112B" w:rsidP="00BB112B">
      <w:pPr>
        <w:ind w:left="720"/>
        <w:rPr>
          <w:rFonts w:ascii="Verdana" w:hAnsi="Verdana"/>
          <w:color w:val="365F91"/>
        </w:rPr>
      </w:pPr>
      <w:r>
        <w:rPr>
          <w:rFonts w:ascii="Verdana" w:hAnsi="Verdana"/>
          <w:color w:val="365F91"/>
        </w:rPr>
        <w:t xml:space="preserve"> Mandag – Fredag</w:t>
      </w:r>
      <w:r w:rsidRPr="00FD5704">
        <w:rPr>
          <w:rFonts w:ascii="Verdana" w:hAnsi="Verdana"/>
          <w:color w:val="365F91"/>
        </w:rPr>
        <w:t xml:space="preserve"> kl. 7.00 – kl. 19.30 </w:t>
      </w:r>
    </w:p>
    <w:p w:rsidR="00BB112B" w:rsidRPr="00FD5704" w:rsidRDefault="00BB112B" w:rsidP="00BB112B">
      <w:pPr>
        <w:rPr>
          <w:rFonts w:ascii="Verdana" w:hAnsi="Verdana"/>
          <w:color w:val="365F91"/>
        </w:rPr>
      </w:pPr>
      <w:r>
        <w:rPr>
          <w:rFonts w:ascii="Verdana" w:hAnsi="Verdana"/>
          <w:color w:val="365F91"/>
        </w:rPr>
        <w:t>           Lørdag – Søndag</w:t>
      </w:r>
      <w:r w:rsidRPr="00FD5704">
        <w:rPr>
          <w:rFonts w:ascii="Verdana" w:hAnsi="Verdana"/>
          <w:color w:val="365F91"/>
        </w:rPr>
        <w:t xml:space="preserve"> kl. 10.00 – kl. 17.00</w:t>
      </w:r>
    </w:p>
    <w:p w:rsidR="00BB112B" w:rsidRDefault="00BB112B" w:rsidP="00BB112B">
      <w:pPr>
        <w:pStyle w:val="Listeafsnit"/>
        <w:rPr>
          <w:rFonts w:ascii="Verdana" w:hAnsi="Verdana"/>
        </w:rPr>
      </w:pPr>
    </w:p>
    <w:p w:rsidR="00BB112B" w:rsidRPr="00EA5452" w:rsidRDefault="00BB112B" w:rsidP="00BB112B">
      <w:pPr>
        <w:ind w:left="720"/>
        <w:rPr>
          <w:rFonts w:ascii="Verdana" w:hAnsi="Verdana"/>
        </w:rPr>
      </w:pPr>
      <w:r w:rsidRPr="00EA5452">
        <w:rPr>
          <w:rFonts w:ascii="Verdana" w:hAnsi="Verdana"/>
        </w:rPr>
        <w:t xml:space="preserve">Der skal tages hensyn til de øvrige beboere ved boring og bankning. Konstant boring og </w:t>
      </w:r>
    </w:p>
    <w:p w:rsidR="00BB112B" w:rsidRDefault="00BB112B" w:rsidP="00BB112B">
      <w:pPr>
        <w:ind w:left="720"/>
        <w:rPr>
          <w:rFonts w:ascii="Verdana" w:hAnsi="Verdana"/>
        </w:rPr>
      </w:pPr>
      <w:r>
        <w:rPr>
          <w:rFonts w:ascii="Verdana" w:hAnsi="Verdana"/>
        </w:rPr>
        <w:lastRenderedPageBreak/>
        <w:t>b</w:t>
      </w:r>
      <w:r w:rsidRPr="00EA5452">
        <w:rPr>
          <w:rFonts w:ascii="Verdana" w:hAnsi="Verdana"/>
        </w:rPr>
        <w:t>ankning – i det tilladte tidsrum- må kun foretages umiddelbart i forbindelse med indflytning</w:t>
      </w:r>
      <w:r>
        <w:rPr>
          <w:rFonts w:ascii="Verdana" w:hAnsi="Verdana"/>
        </w:rPr>
        <w:t>.</w:t>
      </w:r>
    </w:p>
    <w:p w:rsidR="00BB112B" w:rsidRPr="00EA5452" w:rsidRDefault="00BB112B" w:rsidP="00BB112B">
      <w:pPr>
        <w:rPr>
          <w:rFonts w:ascii="Verdana" w:hAnsi="Verdana"/>
        </w:rPr>
      </w:pPr>
    </w:p>
    <w:p w:rsidR="00BB112B" w:rsidRPr="009A3D35" w:rsidRDefault="00BB112B" w:rsidP="00BB112B">
      <w:pPr>
        <w:pStyle w:val="Listeafsnit"/>
        <w:keepNext/>
        <w:numPr>
          <w:ilvl w:val="0"/>
          <w:numId w:val="11"/>
        </w:numPr>
        <w:spacing w:before="240" w:after="60" w:line="240" w:lineRule="auto"/>
        <w:outlineLvl w:val="0"/>
        <w:rPr>
          <w:rFonts w:ascii="Verdana" w:hAnsi="Verdana"/>
          <w:b/>
          <w:bCs/>
          <w:color w:val="C00000"/>
          <w:kern w:val="36"/>
        </w:rPr>
      </w:pPr>
      <w:r w:rsidRPr="009A3D35">
        <w:rPr>
          <w:rFonts w:ascii="Verdana" w:hAnsi="Verdana"/>
          <w:b/>
          <w:bCs/>
          <w:color w:val="C00000"/>
          <w:kern w:val="36"/>
        </w:rPr>
        <w:t xml:space="preserve"> </w:t>
      </w:r>
      <w:r>
        <w:rPr>
          <w:rFonts w:ascii="Verdana" w:hAnsi="Verdana"/>
          <w:b/>
          <w:bCs/>
          <w:color w:val="C00000"/>
          <w:kern w:val="36"/>
        </w:rPr>
        <w:t xml:space="preserve"> </w:t>
      </w:r>
      <w:bookmarkStart w:id="36" w:name="_Toc461621343"/>
      <w:bookmarkStart w:id="37" w:name="_Toc463356350"/>
      <w:bookmarkStart w:id="38" w:name="_Toc463629073"/>
      <w:r w:rsidRPr="009A3D35">
        <w:rPr>
          <w:rFonts w:ascii="Verdana" w:hAnsi="Verdana"/>
          <w:b/>
          <w:bCs/>
          <w:color w:val="C00000"/>
          <w:kern w:val="36"/>
        </w:rPr>
        <w:t>Musik m.v.</w:t>
      </w:r>
      <w:bookmarkEnd w:id="36"/>
      <w:bookmarkEnd w:id="37"/>
      <w:bookmarkEnd w:id="38"/>
    </w:p>
    <w:p w:rsidR="00BB112B" w:rsidRDefault="00BB112B" w:rsidP="00BB112B">
      <w:pPr>
        <w:pStyle w:val="Listeafsnit"/>
        <w:keepNext/>
        <w:spacing w:before="240" w:after="60"/>
        <w:ind w:left="360"/>
        <w:outlineLvl w:val="0"/>
        <w:rPr>
          <w:rFonts w:ascii="Verdana" w:hAnsi="Verdana"/>
          <w:b/>
          <w:bCs/>
          <w:kern w:val="36"/>
        </w:rPr>
      </w:pPr>
    </w:p>
    <w:p w:rsidR="00BB112B" w:rsidRPr="00FD5704"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 xml:space="preserve">Brug af radio, fjernsyn, stereoanlæg, musikinstrumenter, sangøvelser og maskiner m.v. skal ske under hensyntagen til naboerne, da vi bor tæt. </w:t>
      </w:r>
    </w:p>
    <w:p w:rsidR="00BB112B" w:rsidRPr="008760AF" w:rsidRDefault="00BB112B" w:rsidP="00BB112B">
      <w:pPr>
        <w:rPr>
          <w:sz w:val="24"/>
          <w:szCs w:val="24"/>
        </w:rPr>
      </w:pPr>
      <w:r w:rsidRPr="008760AF">
        <w:rPr>
          <w:rFonts w:ascii="Verdana" w:hAnsi="Verdana"/>
        </w:rPr>
        <w:t> </w:t>
      </w:r>
    </w:p>
    <w:p w:rsidR="00BB112B"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Særligt om aftenen og natten skal der vises særligt hensyn, så de andre beboeres ønske om nattero bliver respekteret.</w:t>
      </w:r>
    </w:p>
    <w:p w:rsidR="00BB112B" w:rsidRPr="00FD5704" w:rsidRDefault="00BB112B" w:rsidP="00BB112B">
      <w:pPr>
        <w:rPr>
          <w:rFonts w:ascii="Verdana" w:hAnsi="Verdana"/>
        </w:rPr>
      </w:pPr>
    </w:p>
    <w:p w:rsidR="00BB112B" w:rsidRDefault="00BB112B" w:rsidP="00BB112B">
      <w:pPr>
        <w:ind w:left="720"/>
        <w:rPr>
          <w:rFonts w:ascii="Verdana" w:hAnsi="Verdana"/>
        </w:rPr>
      </w:pPr>
      <w:r>
        <w:rPr>
          <w:rFonts w:ascii="Verdana" w:hAnsi="Verdana"/>
        </w:rPr>
        <w:t>Lukker du døren til stuen og</w:t>
      </w:r>
      <w:r w:rsidRPr="00FD5704">
        <w:rPr>
          <w:rFonts w:ascii="Verdana" w:hAnsi="Verdana"/>
        </w:rPr>
        <w:t xml:space="preserve"> kan høre musikken i gangen, så er musikken typisk for høj.</w:t>
      </w:r>
    </w:p>
    <w:p w:rsidR="00BB112B" w:rsidRPr="00FD5704" w:rsidRDefault="00BB112B" w:rsidP="00BB112B">
      <w:pPr>
        <w:ind w:left="720"/>
        <w:rPr>
          <w:rFonts w:ascii="Verdana" w:hAnsi="Verdana"/>
        </w:rPr>
      </w:pPr>
    </w:p>
    <w:p w:rsidR="00BB112B" w:rsidRPr="009A3D35" w:rsidRDefault="00BB112B" w:rsidP="00BB112B">
      <w:pPr>
        <w:pStyle w:val="Listeafsnit"/>
        <w:keepNext/>
        <w:numPr>
          <w:ilvl w:val="0"/>
          <w:numId w:val="11"/>
        </w:numPr>
        <w:spacing w:before="240" w:after="60" w:line="240" w:lineRule="auto"/>
        <w:outlineLvl w:val="0"/>
        <w:rPr>
          <w:rFonts w:ascii="Verdana" w:hAnsi="Verdana"/>
          <w:b/>
          <w:bCs/>
          <w:color w:val="C00000"/>
          <w:kern w:val="36"/>
        </w:rPr>
      </w:pPr>
      <w:r>
        <w:rPr>
          <w:rFonts w:ascii="Verdana" w:hAnsi="Verdana"/>
          <w:b/>
          <w:bCs/>
          <w:color w:val="C00000"/>
          <w:kern w:val="36"/>
        </w:rPr>
        <w:t xml:space="preserve">  </w:t>
      </w:r>
      <w:bookmarkStart w:id="39" w:name="_Toc461621344"/>
      <w:bookmarkStart w:id="40" w:name="_Toc463356351"/>
      <w:bookmarkStart w:id="41" w:name="_Toc463629074"/>
      <w:r w:rsidRPr="009A3D35">
        <w:rPr>
          <w:rFonts w:ascii="Verdana" w:hAnsi="Verdana"/>
          <w:b/>
          <w:bCs/>
          <w:color w:val="C00000"/>
          <w:kern w:val="36"/>
        </w:rPr>
        <w:t>Parkering og motorkørsel</w:t>
      </w:r>
      <w:bookmarkEnd w:id="39"/>
      <w:bookmarkEnd w:id="40"/>
      <w:bookmarkEnd w:id="41"/>
    </w:p>
    <w:p w:rsidR="00BB112B" w:rsidRPr="008760AF" w:rsidRDefault="00BB112B" w:rsidP="00BB112B">
      <w:pPr>
        <w:pStyle w:val="Listeafsnit"/>
        <w:keepNext/>
        <w:spacing w:before="240" w:after="60"/>
        <w:ind w:left="360"/>
        <w:outlineLvl w:val="0"/>
        <w:rPr>
          <w:rFonts w:ascii="Verdana" w:hAnsi="Verdana"/>
          <w:b/>
          <w:bCs/>
          <w:kern w:val="36"/>
        </w:rPr>
      </w:pPr>
    </w:p>
    <w:p w:rsidR="00BB112B" w:rsidRPr="00FD5704"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 xml:space="preserve">Parkering af personbiler, varebiler, og motorcykler må kun ske på optegnede parkeringspladser, og ingen andre steder. </w:t>
      </w:r>
    </w:p>
    <w:p w:rsidR="00BB112B" w:rsidRPr="008760AF" w:rsidRDefault="00BB112B" w:rsidP="00BB112B">
      <w:pPr>
        <w:rPr>
          <w:sz w:val="24"/>
          <w:szCs w:val="24"/>
        </w:rPr>
      </w:pPr>
      <w:r w:rsidRPr="008760AF">
        <w:rPr>
          <w:rFonts w:ascii="Verdana" w:hAnsi="Verdana"/>
        </w:rPr>
        <w:t> </w:t>
      </w:r>
    </w:p>
    <w:p w:rsidR="00BB112B"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 xml:space="preserve">Campingvogne, anhængere og lignende må </w:t>
      </w:r>
      <w:r>
        <w:rPr>
          <w:rFonts w:ascii="Verdana" w:hAnsi="Verdana"/>
        </w:rPr>
        <w:t>ikke holde på afdelingens område.</w:t>
      </w:r>
    </w:p>
    <w:p w:rsidR="00BB112B" w:rsidRDefault="00BB112B" w:rsidP="00BB112B">
      <w:pPr>
        <w:ind w:left="720" w:hanging="720"/>
        <w:rPr>
          <w:rFonts w:ascii="Verdana" w:hAnsi="Verdana"/>
        </w:rPr>
      </w:pPr>
    </w:p>
    <w:p w:rsidR="00BB112B" w:rsidRPr="000D1115" w:rsidRDefault="00BB112B" w:rsidP="00BB112B">
      <w:pPr>
        <w:pStyle w:val="Listeafsnit"/>
        <w:numPr>
          <w:ilvl w:val="1"/>
          <w:numId w:val="11"/>
        </w:numPr>
        <w:spacing w:after="0" w:line="240" w:lineRule="auto"/>
        <w:ind w:left="720" w:hanging="720"/>
        <w:rPr>
          <w:sz w:val="24"/>
          <w:szCs w:val="24"/>
        </w:rPr>
      </w:pPr>
      <w:r>
        <w:rPr>
          <w:rFonts w:ascii="Verdana" w:hAnsi="Verdana"/>
        </w:rPr>
        <w:t>Ved parkering i strid med gældende regler pålægges en kontrolafgift. Der er indgået aftale med et parkeringsservicefirma. Klager over pålagt parkerings-afgift skal rettes til parkeringsservicefirmaet.</w:t>
      </w:r>
    </w:p>
    <w:p w:rsidR="00BB112B" w:rsidRDefault="00BB112B" w:rsidP="00BB112B">
      <w:pPr>
        <w:pStyle w:val="Listeafsnit"/>
        <w:rPr>
          <w:sz w:val="24"/>
          <w:szCs w:val="24"/>
        </w:rPr>
      </w:pPr>
    </w:p>
    <w:p w:rsidR="00BB112B" w:rsidRPr="00CA2E48" w:rsidRDefault="00BB112B" w:rsidP="00BB112B">
      <w:pPr>
        <w:pStyle w:val="Listeafsnit"/>
        <w:numPr>
          <w:ilvl w:val="1"/>
          <w:numId w:val="11"/>
        </w:numPr>
        <w:spacing w:after="0" w:line="240" w:lineRule="auto"/>
        <w:ind w:left="720" w:hanging="720"/>
        <w:rPr>
          <w:rFonts w:ascii="Verdana" w:hAnsi="Verdana"/>
        </w:rPr>
      </w:pPr>
      <w:r w:rsidRPr="00CA2E48">
        <w:rPr>
          <w:rFonts w:ascii="Verdana" w:hAnsi="Verdana"/>
        </w:rPr>
        <w:t>Regler for brug af afdelingens parkeringspladser er beskrevet i særskilt regelsæt, som omhandler de særlige regler om udstedelse af parkeringslicens og parkeringskontrol og kontrolafgift.</w:t>
      </w:r>
    </w:p>
    <w:p w:rsidR="00BB112B" w:rsidRPr="00CA2E48" w:rsidRDefault="00BB112B" w:rsidP="00BB112B">
      <w:pPr>
        <w:pStyle w:val="Listeafsnit"/>
        <w:rPr>
          <w:rFonts w:ascii="Verdana" w:hAnsi="Verdana"/>
        </w:rPr>
      </w:pPr>
    </w:p>
    <w:p w:rsidR="00BB112B" w:rsidRPr="008760AF" w:rsidRDefault="00BB112B" w:rsidP="00BB112B">
      <w:pPr>
        <w:pStyle w:val="Listeafsnit"/>
        <w:rPr>
          <w:sz w:val="24"/>
          <w:szCs w:val="24"/>
        </w:rPr>
      </w:pPr>
    </w:p>
    <w:p w:rsidR="00BB112B" w:rsidRPr="009A3D35" w:rsidRDefault="00BB112B" w:rsidP="00BB112B">
      <w:pPr>
        <w:pStyle w:val="Listeafsnit"/>
        <w:keepNext/>
        <w:numPr>
          <w:ilvl w:val="0"/>
          <w:numId w:val="11"/>
        </w:numPr>
        <w:spacing w:before="240" w:after="60" w:line="240" w:lineRule="auto"/>
        <w:outlineLvl w:val="0"/>
        <w:rPr>
          <w:rFonts w:ascii="Verdana" w:hAnsi="Verdana"/>
          <w:b/>
          <w:bCs/>
          <w:color w:val="C00000"/>
          <w:kern w:val="36"/>
        </w:rPr>
      </w:pPr>
      <w:r>
        <w:rPr>
          <w:rFonts w:ascii="Verdana" w:hAnsi="Verdana"/>
          <w:b/>
          <w:bCs/>
          <w:color w:val="C00000"/>
          <w:kern w:val="36"/>
        </w:rPr>
        <w:lastRenderedPageBreak/>
        <w:t xml:space="preserve">  </w:t>
      </w:r>
      <w:bookmarkStart w:id="42" w:name="_Toc461621345"/>
      <w:bookmarkStart w:id="43" w:name="_Toc463356352"/>
      <w:bookmarkStart w:id="44" w:name="_Toc463629075"/>
      <w:r w:rsidRPr="009A3D35">
        <w:rPr>
          <w:rFonts w:ascii="Verdana" w:hAnsi="Verdana"/>
          <w:b/>
          <w:bCs/>
          <w:color w:val="C00000"/>
          <w:kern w:val="36"/>
        </w:rPr>
        <w:t>Brevkasser</w:t>
      </w:r>
      <w:bookmarkEnd w:id="42"/>
      <w:bookmarkEnd w:id="43"/>
      <w:bookmarkEnd w:id="44"/>
    </w:p>
    <w:p w:rsidR="00BB112B" w:rsidRPr="008760AF" w:rsidRDefault="00BB112B" w:rsidP="00BB112B">
      <w:pPr>
        <w:pStyle w:val="Listeafsnit"/>
        <w:keepNext/>
        <w:spacing w:before="240" w:after="60"/>
        <w:ind w:left="360"/>
        <w:outlineLvl w:val="0"/>
        <w:rPr>
          <w:rFonts w:ascii="Verdana" w:hAnsi="Verdana"/>
          <w:b/>
          <w:bCs/>
          <w:kern w:val="36"/>
        </w:rPr>
      </w:pPr>
    </w:p>
    <w:p w:rsidR="00BB112B"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 xml:space="preserve">Postloven fastslår, at </w:t>
      </w:r>
      <w:r>
        <w:rPr>
          <w:rFonts w:ascii="Verdana" w:hAnsi="Verdana"/>
        </w:rPr>
        <w:t>brevkasser</w:t>
      </w:r>
      <w:r w:rsidRPr="008760AF">
        <w:rPr>
          <w:rFonts w:ascii="Verdana" w:hAnsi="Verdana"/>
        </w:rPr>
        <w:t xml:space="preserve"> skal være opsat i opgang eller uden for ejendommen.</w:t>
      </w:r>
    </w:p>
    <w:p w:rsidR="00BB112B" w:rsidRPr="00FD5704" w:rsidRDefault="00BB112B" w:rsidP="00BB112B">
      <w:pPr>
        <w:pStyle w:val="Listeafsnit"/>
        <w:rPr>
          <w:rFonts w:ascii="Verdana" w:hAnsi="Verdana"/>
        </w:rPr>
      </w:pPr>
    </w:p>
    <w:p w:rsidR="00BB112B" w:rsidRDefault="00BB112B" w:rsidP="00BB112B">
      <w:pPr>
        <w:ind w:left="720"/>
        <w:rPr>
          <w:rFonts w:ascii="Verdana" w:hAnsi="Verdana"/>
        </w:rPr>
      </w:pPr>
      <w:r w:rsidRPr="00FD5704">
        <w:rPr>
          <w:rFonts w:ascii="Verdana" w:hAnsi="Verdana"/>
        </w:rPr>
        <w:t xml:space="preserve">Du har pligt til at tømme postkassen og sørge for at fjerne eventuelt papiraffald. </w:t>
      </w:r>
    </w:p>
    <w:p w:rsidR="00BB112B" w:rsidRDefault="00BB112B" w:rsidP="00BB112B">
      <w:pPr>
        <w:ind w:left="720"/>
        <w:rPr>
          <w:rFonts w:ascii="Verdana" w:hAnsi="Verdana"/>
        </w:rPr>
      </w:pPr>
    </w:p>
    <w:p w:rsidR="00BB112B" w:rsidRDefault="00BB112B" w:rsidP="00BB112B">
      <w:pPr>
        <w:ind w:left="720"/>
        <w:rPr>
          <w:rFonts w:ascii="Verdana" w:hAnsi="Verdana"/>
        </w:rPr>
      </w:pPr>
      <w:r>
        <w:rPr>
          <w:rFonts w:ascii="Verdana" w:hAnsi="Verdana"/>
        </w:rPr>
        <w:t>Der er fastsat særskilt regelsæt for brevkasseanlægget.</w:t>
      </w:r>
    </w:p>
    <w:p w:rsidR="00BB112B" w:rsidRPr="00FD5704" w:rsidRDefault="00BB112B" w:rsidP="00BB112B">
      <w:pPr>
        <w:ind w:left="720"/>
        <w:rPr>
          <w:rFonts w:ascii="Verdana" w:hAnsi="Verdana"/>
        </w:rPr>
      </w:pPr>
    </w:p>
    <w:p w:rsidR="00BB112B" w:rsidRPr="009A3D35" w:rsidRDefault="00BB112B" w:rsidP="00BB112B">
      <w:pPr>
        <w:pStyle w:val="Listeafsnit"/>
        <w:keepNext/>
        <w:numPr>
          <w:ilvl w:val="0"/>
          <w:numId w:val="11"/>
        </w:numPr>
        <w:spacing w:before="240" w:after="60" w:line="240" w:lineRule="auto"/>
        <w:outlineLvl w:val="0"/>
        <w:rPr>
          <w:rFonts w:ascii="Verdana" w:hAnsi="Verdana"/>
          <w:b/>
          <w:bCs/>
          <w:color w:val="C00000"/>
          <w:kern w:val="36"/>
        </w:rPr>
      </w:pPr>
      <w:r>
        <w:rPr>
          <w:rFonts w:ascii="Verdana" w:hAnsi="Verdana"/>
          <w:b/>
          <w:bCs/>
          <w:color w:val="C00000"/>
          <w:kern w:val="36"/>
        </w:rPr>
        <w:t xml:space="preserve">  </w:t>
      </w:r>
      <w:bookmarkStart w:id="45" w:name="_Toc461621346"/>
      <w:bookmarkStart w:id="46" w:name="_Toc463356353"/>
      <w:bookmarkStart w:id="47" w:name="_Toc463629076"/>
      <w:r w:rsidRPr="009A3D35">
        <w:rPr>
          <w:rFonts w:ascii="Verdana" w:hAnsi="Verdana"/>
          <w:b/>
          <w:bCs/>
          <w:color w:val="C00000"/>
          <w:kern w:val="36"/>
        </w:rPr>
        <w:t>Skadedyr</w:t>
      </w:r>
      <w:bookmarkEnd w:id="45"/>
      <w:bookmarkEnd w:id="46"/>
      <w:bookmarkEnd w:id="47"/>
    </w:p>
    <w:p w:rsidR="00BB112B" w:rsidRPr="008760AF" w:rsidRDefault="00BB112B" w:rsidP="00BB112B">
      <w:pPr>
        <w:pStyle w:val="Listeafsnit"/>
        <w:keepNext/>
        <w:spacing w:before="240" w:after="60"/>
        <w:ind w:left="360"/>
        <w:outlineLvl w:val="0"/>
        <w:rPr>
          <w:rFonts w:ascii="Verdana" w:hAnsi="Verdana"/>
          <w:b/>
          <w:bCs/>
          <w:kern w:val="36"/>
        </w:rPr>
      </w:pPr>
    </w:p>
    <w:p w:rsidR="00BB112B" w:rsidRPr="00FD5704"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Hvis du ser eller hører skadedyr på afdelingens område, f.eks. mus, rotter, kakerlakker og lignende</w:t>
      </w:r>
      <w:r>
        <w:rPr>
          <w:rFonts w:ascii="Verdana" w:hAnsi="Verdana"/>
        </w:rPr>
        <w:t>,</w:t>
      </w:r>
      <w:r w:rsidRPr="008760AF">
        <w:rPr>
          <w:rFonts w:ascii="Verdana" w:hAnsi="Verdana"/>
        </w:rPr>
        <w:t xml:space="preserve"> skal du straks meddele det til afde</w:t>
      </w:r>
      <w:r>
        <w:rPr>
          <w:rFonts w:ascii="Verdana" w:hAnsi="Verdana"/>
        </w:rPr>
        <w:t>lingsbestyrelsen eller ejendoms</w:t>
      </w:r>
      <w:r w:rsidRPr="008760AF">
        <w:rPr>
          <w:rFonts w:ascii="Verdana" w:hAnsi="Verdana"/>
        </w:rPr>
        <w:t>funktionæren.</w:t>
      </w:r>
    </w:p>
    <w:p w:rsidR="00BB112B" w:rsidRPr="008760AF" w:rsidRDefault="00BB112B" w:rsidP="00BB112B">
      <w:pPr>
        <w:rPr>
          <w:sz w:val="24"/>
          <w:szCs w:val="24"/>
        </w:rPr>
      </w:pPr>
      <w:r w:rsidRPr="008760AF">
        <w:rPr>
          <w:rFonts w:ascii="Verdana" w:hAnsi="Verdana"/>
        </w:rPr>
        <w:t> </w:t>
      </w:r>
    </w:p>
    <w:p w:rsidR="00BB112B"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 xml:space="preserve">Af hensyn til at mindske risikoen for rotter må du ikke </w:t>
      </w:r>
      <w:r>
        <w:rPr>
          <w:rFonts w:ascii="Verdana" w:hAnsi="Verdana"/>
        </w:rPr>
        <w:t>henstile</w:t>
      </w:r>
      <w:r w:rsidRPr="008760AF">
        <w:rPr>
          <w:rFonts w:ascii="Verdana" w:hAnsi="Verdana"/>
        </w:rPr>
        <w:t xml:space="preserve"> affald, herunder køkkenaffald, uden for skraldebeholdere og – rum. Af samme årsag er det ikke tilladt at fordre fugle, katte og andre smådyr.</w:t>
      </w:r>
    </w:p>
    <w:p w:rsidR="00BB112B" w:rsidRPr="00FD5704" w:rsidRDefault="00BB112B" w:rsidP="00BB112B">
      <w:pPr>
        <w:pStyle w:val="Listeafsnit"/>
        <w:rPr>
          <w:rFonts w:ascii="Verdana" w:hAnsi="Verdana"/>
        </w:rPr>
      </w:pPr>
    </w:p>
    <w:p w:rsidR="00BB112B" w:rsidRPr="009A3D35" w:rsidRDefault="00BB112B" w:rsidP="00BB112B">
      <w:pPr>
        <w:pStyle w:val="Listeafsnit"/>
        <w:keepNext/>
        <w:spacing w:before="240" w:after="60"/>
        <w:ind w:left="360"/>
        <w:outlineLvl w:val="0"/>
        <w:rPr>
          <w:rFonts w:ascii="Verdana" w:hAnsi="Verdana"/>
          <w:b/>
          <w:bCs/>
          <w:color w:val="C00000"/>
          <w:kern w:val="36"/>
        </w:rPr>
      </w:pPr>
    </w:p>
    <w:p w:rsidR="00BB112B" w:rsidRPr="009A3D35" w:rsidRDefault="00BB112B" w:rsidP="00BB112B">
      <w:pPr>
        <w:pStyle w:val="Listeafsnit"/>
        <w:keepNext/>
        <w:numPr>
          <w:ilvl w:val="0"/>
          <w:numId w:val="11"/>
        </w:numPr>
        <w:spacing w:before="240" w:after="60" w:line="240" w:lineRule="auto"/>
        <w:outlineLvl w:val="0"/>
        <w:rPr>
          <w:rFonts w:ascii="Verdana" w:hAnsi="Verdana"/>
          <w:b/>
          <w:bCs/>
          <w:color w:val="C00000"/>
          <w:kern w:val="36"/>
        </w:rPr>
      </w:pPr>
      <w:r>
        <w:rPr>
          <w:rFonts w:ascii="Verdana" w:hAnsi="Verdana"/>
          <w:b/>
          <w:bCs/>
          <w:color w:val="C00000"/>
          <w:kern w:val="36"/>
        </w:rPr>
        <w:t xml:space="preserve">  </w:t>
      </w:r>
      <w:bookmarkStart w:id="48" w:name="_Toc461621347"/>
      <w:bookmarkStart w:id="49" w:name="_Toc463356354"/>
      <w:bookmarkStart w:id="50" w:name="_Toc463629077"/>
      <w:r w:rsidRPr="009A3D35">
        <w:rPr>
          <w:rFonts w:ascii="Verdana" w:hAnsi="Verdana"/>
          <w:b/>
          <w:bCs/>
          <w:color w:val="C00000"/>
          <w:kern w:val="36"/>
        </w:rPr>
        <w:t>Skiltning</w:t>
      </w:r>
      <w:bookmarkEnd w:id="48"/>
      <w:bookmarkEnd w:id="49"/>
      <w:bookmarkEnd w:id="50"/>
    </w:p>
    <w:p w:rsidR="00BB112B" w:rsidRPr="00FD5704" w:rsidRDefault="00BB112B" w:rsidP="00BB112B">
      <w:pPr>
        <w:pStyle w:val="Listeafsnit"/>
        <w:keepNext/>
        <w:spacing w:before="240" w:after="60"/>
        <w:ind w:left="360"/>
        <w:outlineLvl w:val="0"/>
        <w:rPr>
          <w:rFonts w:ascii="Verdana" w:hAnsi="Verdana"/>
          <w:b/>
          <w:bCs/>
          <w:kern w:val="36"/>
        </w:rPr>
      </w:pPr>
    </w:p>
    <w:p w:rsidR="00BB112B"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Du må kun benytte skilte og reklamer, hvis du har indhentet forudgående skriftlig tilladelse fra afdelingsbestyrelsen.</w:t>
      </w:r>
    </w:p>
    <w:p w:rsidR="00BB112B" w:rsidRPr="00FD5704" w:rsidRDefault="00BB112B" w:rsidP="00BB112B">
      <w:pPr>
        <w:pStyle w:val="Listeafsnit"/>
        <w:rPr>
          <w:rFonts w:ascii="Verdana" w:hAnsi="Verdana"/>
        </w:rPr>
      </w:pPr>
    </w:p>
    <w:p w:rsidR="00BB112B" w:rsidRDefault="00BB112B" w:rsidP="00BB112B">
      <w:pPr>
        <w:pStyle w:val="Listeafsnit"/>
        <w:numPr>
          <w:ilvl w:val="1"/>
          <w:numId w:val="11"/>
        </w:numPr>
        <w:spacing w:after="0" w:line="240" w:lineRule="auto"/>
        <w:ind w:left="720" w:hanging="720"/>
        <w:rPr>
          <w:rFonts w:ascii="Verdana" w:hAnsi="Verdana"/>
        </w:rPr>
      </w:pPr>
      <w:r>
        <w:rPr>
          <w:rFonts w:ascii="Verdana" w:hAnsi="Verdana"/>
        </w:rPr>
        <w:t>For at skåne døren</w:t>
      </w:r>
      <w:r w:rsidRPr="008760AF">
        <w:rPr>
          <w:rFonts w:ascii="Verdana" w:hAnsi="Verdana"/>
        </w:rPr>
        <w:t xml:space="preserve"> må navneskilte</w:t>
      </w:r>
      <w:r>
        <w:rPr>
          <w:rFonts w:ascii="Verdana" w:hAnsi="Verdana"/>
        </w:rPr>
        <w:t xml:space="preserve"> kun</w:t>
      </w:r>
      <w:r w:rsidRPr="008760AF">
        <w:rPr>
          <w:rFonts w:ascii="Verdana" w:hAnsi="Verdana"/>
        </w:rPr>
        <w:t xml:space="preserve"> sættes op i den udførsel, der er godkendt af afdelingsbestyrelsen.</w:t>
      </w:r>
    </w:p>
    <w:p w:rsidR="00BB112B" w:rsidRPr="00FD5704" w:rsidRDefault="00BB112B" w:rsidP="00BB112B">
      <w:pPr>
        <w:pStyle w:val="Listeafsnit"/>
        <w:ind w:left="0"/>
        <w:rPr>
          <w:rFonts w:ascii="Verdana" w:hAnsi="Verdana"/>
        </w:rPr>
      </w:pPr>
    </w:p>
    <w:p w:rsidR="00BB112B" w:rsidRPr="00FD5704" w:rsidRDefault="00BB112B" w:rsidP="00BB112B">
      <w:pPr>
        <w:pStyle w:val="Listeafsnit"/>
        <w:rPr>
          <w:rFonts w:ascii="Verdana" w:hAnsi="Verdana"/>
        </w:rPr>
      </w:pPr>
    </w:p>
    <w:p w:rsidR="00BB112B" w:rsidRPr="009A3D35" w:rsidRDefault="00BB112B" w:rsidP="00BB112B">
      <w:pPr>
        <w:pStyle w:val="Listeafsnit"/>
        <w:keepNext/>
        <w:numPr>
          <w:ilvl w:val="0"/>
          <w:numId w:val="11"/>
        </w:numPr>
        <w:spacing w:before="240" w:after="60" w:line="240" w:lineRule="auto"/>
        <w:outlineLvl w:val="0"/>
        <w:rPr>
          <w:rFonts w:ascii="Verdana" w:hAnsi="Verdana"/>
          <w:b/>
          <w:bCs/>
          <w:color w:val="C00000"/>
          <w:kern w:val="36"/>
        </w:rPr>
      </w:pPr>
      <w:r w:rsidRPr="009A3D35">
        <w:rPr>
          <w:rFonts w:ascii="Verdana" w:hAnsi="Verdana"/>
          <w:b/>
          <w:bCs/>
          <w:color w:val="C00000"/>
          <w:kern w:val="36"/>
        </w:rPr>
        <w:t xml:space="preserve"> </w:t>
      </w:r>
      <w:r>
        <w:rPr>
          <w:rFonts w:ascii="Verdana" w:hAnsi="Verdana"/>
          <w:b/>
          <w:bCs/>
          <w:color w:val="C00000"/>
          <w:kern w:val="36"/>
        </w:rPr>
        <w:t xml:space="preserve"> </w:t>
      </w:r>
      <w:bookmarkStart w:id="51" w:name="_Toc461621348"/>
      <w:bookmarkStart w:id="52" w:name="_Toc463356355"/>
      <w:bookmarkStart w:id="53" w:name="_Toc463629078"/>
      <w:r w:rsidRPr="009A3D35">
        <w:rPr>
          <w:rFonts w:ascii="Verdana" w:hAnsi="Verdana"/>
          <w:b/>
          <w:bCs/>
          <w:color w:val="C00000"/>
          <w:kern w:val="36"/>
        </w:rPr>
        <w:t>Trappearealer</w:t>
      </w:r>
      <w:bookmarkEnd w:id="51"/>
      <w:bookmarkEnd w:id="52"/>
      <w:bookmarkEnd w:id="53"/>
    </w:p>
    <w:p w:rsidR="00BB112B" w:rsidRPr="00FD5704" w:rsidRDefault="00BB112B" w:rsidP="00BB112B">
      <w:pPr>
        <w:pStyle w:val="Listeafsnit"/>
        <w:rPr>
          <w:rFonts w:ascii="Verdana" w:hAnsi="Verdana"/>
        </w:rPr>
      </w:pPr>
    </w:p>
    <w:p w:rsidR="00BB112B"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Da trapperne er flugtveje</w:t>
      </w:r>
      <w:r>
        <w:rPr>
          <w:rFonts w:ascii="Verdana" w:hAnsi="Verdana"/>
        </w:rPr>
        <w:t>,</w:t>
      </w:r>
      <w:r w:rsidRPr="008760AF">
        <w:rPr>
          <w:rFonts w:ascii="Verdana" w:hAnsi="Verdana"/>
        </w:rPr>
        <w:t xml:space="preserve"> må du ikke stille noget på trappearealerne, som f.eks. </w:t>
      </w:r>
      <w:r>
        <w:rPr>
          <w:rFonts w:ascii="Verdana" w:hAnsi="Verdana"/>
        </w:rPr>
        <w:t xml:space="preserve">barnevogne, </w:t>
      </w:r>
      <w:r w:rsidRPr="008760AF">
        <w:rPr>
          <w:rFonts w:ascii="Verdana" w:hAnsi="Verdana"/>
        </w:rPr>
        <w:t xml:space="preserve">flasker, fodtøj og lignende.  </w:t>
      </w:r>
    </w:p>
    <w:p w:rsidR="00BB112B" w:rsidRDefault="00BB112B" w:rsidP="00BB112B">
      <w:pPr>
        <w:pStyle w:val="Listeafsnit"/>
        <w:ind w:left="360"/>
        <w:rPr>
          <w:rFonts w:ascii="Verdana" w:hAnsi="Verdana"/>
        </w:rPr>
      </w:pPr>
    </w:p>
    <w:p w:rsidR="00BB112B" w:rsidRPr="00FD5704" w:rsidRDefault="00BB112B" w:rsidP="00BB112B">
      <w:pPr>
        <w:pStyle w:val="Listeafsnit"/>
        <w:ind w:left="360"/>
        <w:rPr>
          <w:rFonts w:ascii="Verdana" w:hAnsi="Verdana"/>
        </w:rPr>
      </w:pPr>
    </w:p>
    <w:p w:rsidR="00BB112B" w:rsidRPr="009A3D35" w:rsidRDefault="00BB112B" w:rsidP="00BB112B">
      <w:pPr>
        <w:pStyle w:val="Listeafsnit"/>
        <w:keepNext/>
        <w:numPr>
          <w:ilvl w:val="0"/>
          <w:numId w:val="11"/>
        </w:numPr>
        <w:spacing w:before="240" w:after="60" w:line="240" w:lineRule="auto"/>
        <w:outlineLvl w:val="0"/>
        <w:rPr>
          <w:rFonts w:ascii="Verdana" w:hAnsi="Verdana"/>
          <w:b/>
          <w:bCs/>
          <w:color w:val="C00000"/>
          <w:kern w:val="36"/>
        </w:rPr>
      </w:pPr>
      <w:r>
        <w:rPr>
          <w:rFonts w:ascii="Verdana" w:hAnsi="Verdana"/>
          <w:b/>
          <w:bCs/>
          <w:color w:val="C00000"/>
          <w:kern w:val="36"/>
        </w:rPr>
        <w:t xml:space="preserve">  </w:t>
      </w:r>
      <w:bookmarkStart w:id="54" w:name="_Toc461621349"/>
      <w:bookmarkStart w:id="55" w:name="_Toc463356356"/>
      <w:bookmarkStart w:id="56" w:name="_Toc463629079"/>
      <w:r>
        <w:rPr>
          <w:rFonts w:ascii="Verdana" w:hAnsi="Verdana"/>
          <w:b/>
          <w:bCs/>
          <w:color w:val="C00000"/>
          <w:kern w:val="36"/>
        </w:rPr>
        <w:t>Udluftning og tøj</w:t>
      </w:r>
      <w:r w:rsidRPr="009A3D35">
        <w:rPr>
          <w:rFonts w:ascii="Verdana" w:hAnsi="Verdana"/>
          <w:b/>
          <w:bCs/>
          <w:color w:val="C00000"/>
          <w:kern w:val="36"/>
        </w:rPr>
        <w:t>tørring</w:t>
      </w:r>
      <w:bookmarkEnd w:id="54"/>
      <w:bookmarkEnd w:id="55"/>
      <w:bookmarkEnd w:id="56"/>
      <w:r>
        <w:rPr>
          <w:rFonts w:ascii="Verdana" w:hAnsi="Verdana"/>
          <w:b/>
          <w:bCs/>
          <w:color w:val="C00000"/>
          <w:kern w:val="36"/>
        </w:rPr>
        <w:t xml:space="preserve"> </w:t>
      </w:r>
    </w:p>
    <w:p w:rsidR="00BB112B" w:rsidRPr="00FD5704" w:rsidRDefault="00BB112B" w:rsidP="00BB112B">
      <w:pPr>
        <w:pStyle w:val="Listeafsnit"/>
        <w:keepNext/>
        <w:spacing w:before="240" w:after="60"/>
        <w:ind w:left="360"/>
        <w:outlineLvl w:val="0"/>
        <w:rPr>
          <w:rFonts w:ascii="Verdana" w:hAnsi="Verdana"/>
          <w:b/>
          <w:bCs/>
          <w:kern w:val="36"/>
        </w:rPr>
      </w:pPr>
    </w:p>
    <w:p w:rsidR="00BB112B" w:rsidRPr="00FD5704"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I mange byggerier er der risiko for fugtdannelse og svampeangreb, når der ikke bliver luftet ud</w:t>
      </w:r>
      <w:r>
        <w:rPr>
          <w:rFonts w:ascii="Verdana" w:hAnsi="Verdana"/>
        </w:rPr>
        <w:t xml:space="preserve"> eller varmet tilstrækkeligt op</w:t>
      </w:r>
      <w:r w:rsidRPr="008760AF">
        <w:rPr>
          <w:rFonts w:ascii="Verdana" w:hAnsi="Verdana"/>
        </w:rPr>
        <w:t xml:space="preserve">. Det er skadeligt for dit helbred og ødelægger bygning, træværk, tapet og maling. Derfor skal du lufte effektivt ud flere gange dagligt i 5-10 minutter ad gangen. </w:t>
      </w:r>
    </w:p>
    <w:p w:rsidR="00BB112B" w:rsidRPr="00FD5704" w:rsidRDefault="00BB112B" w:rsidP="00BB112B">
      <w:pPr>
        <w:pStyle w:val="Listeafsnit"/>
        <w:rPr>
          <w:rFonts w:ascii="Verdana" w:hAnsi="Verdana"/>
        </w:rPr>
      </w:pPr>
      <w:r w:rsidRPr="008760AF">
        <w:rPr>
          <w:rFonts w:ascii="Verdana" w:hAnsi="Verdana"/>
        </w:rPr>
        <w:t> </w:t>
      </w:r>
    </w:p>
    <w:p w:rsidR="00BB112B" w:rsidRPr="00FD5704"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Du må gerne lufte</w:t>
      </w:r>
      <w:r>
        <w:rPr>
          <w:rFonts w:ascii="Verdana" w:hAnsi="Verdana"/>
        </w:rPr>
        <w:t>/tørre</w:t>
      </w:r>
      <w:r w:rsidRPr="008760AF">
        <w:rPr>
          <w:rFonts w:ascii="Verdana" w:hAnsi="Verdana"/>
        </w:rPr>
        <w:t xml:space="preserve"> tøj på altanen, </w:t>
      </w:r>
      <w:r>
        <w:rPr>
          <w:rFonts w:ascii="Verdana" w:hAnsi="Verdana"/>
        </w:rPr>
        <w:t>men ikke højere end altanens gelænder</w:t>
      </w:r>
      <w:r w:rsidRPr="008760AF">
        <w:rPr>
          <w:rFonts w:ascii="Verdana" w:hAnsi="Verdana"/>
        </w:rPr>
        <w:t>højde. Derimod må du ikke lufte sengetøj</w:t>
      </w:r>
      <w:r>
        <w:rPr>
          <w:rFonts w:ascii="Verdana" w:hAnsi="Verdana"/>
        </w:rPr>
        <w:t>, tæpper og lignende</w:t>
      </w:r>
      <w:r w:rsidRPr="008760AF">
        <w:rPr>
          <w:rFonts w:ascii="Verdana" w:hAnsi="Verdana"/>
        </w:rPr>
        <w:t xml:space="preserve"> fra vinduer og ud over altanen.</w:t>
      </w:r>
    </w:p>
    <w:p w:rsidR="00BB112B" w:rsidRPr="008760AF" w:rsidRDefault="00BB112B" w:rsidP="00BB112B">
      <w:pPr>
        <w:rPr>
          <w:sz w:val="24"/>
          <w:szCs w:val="24"/>
        </w:rPr>
      </w:pPr>
      <w:r w:rsidRPr="008760AF">
        <w:rPr>
          <w:rFonts w:ascii="Verdana" w:hAnsi="Verdana"/>
        </w:rPr>
        <w:t> </w:t>
      </w:r>
    </w:p>
    <w:p w:rsidR="00BB112B" w:rsidRPr="009A3D35" w:rsidRDefault="00BB112B" w:rsidP="00BB112B">
      <w:pPr>
        <w:pStyle w:val="Listeafsnit"/>
        <w:keepNext/>
        <w:numPr>
          <w:ilvl w:val="0"/>
          <w:numId w:val="11"/>
        </w:numPr>
        <w:spacing w:before="240" w:after="60" w:line="240" w:lineRule="auto"/>
        <w:outlineLvl w:val="0"/>
        <w:rPr>
          <w:rFonts w:ascii="Verdana" w:hAnsi="Verdana"/>
          <w:b/>
          <w:bCs/>
          <w:color w:val="C00000"/>
          <w:kern w:val="36"/>
        </w:rPr>
      </w:pPr>
      <w:r w:rsidRPr="009A3D35">
        <w:rPr>
          <w:rFonts w:ascii="Verdana" w:hAnsi="Verdana"/>
          <w:b/>
          <w:bCs/>
          <w:color w:val="C00000"/>
          <w:kern w:val="36"/>
        </w:rPr>
        <w:t xml:space="preserve"> </w:t>
      </w:r>
      <w:r>
        <w:rPr>
          <w:rFonts w:ascii="Verdana" w:hAnsi="Verdana"/>
          <w:b/>
          <w:bCs/>
          <w:color w:val="C00000"/>
          <w:kern w:val="36"/>
        </w:rPr>
        <w:t xml:space="preserve"> </w:t>
      </w:r>
      <w:bookmarkStart w:id="57" w:name="_Toc461621350"/>
      <w:bookmarkStart w:id="58" w:name="_Toc463356357"/>
      <w:bookmarkStart w:id="59" w:name="_Toc463629080"/>
      <w:r w:rsidRPr="009A3D35">
        <w:rPr>
          <w:rFonts w:ascii="Verdana" w:hAnsi="Verdana"/>
          <w:b/>
          <w:bCs/>
          <w:color w:val="C00000"/>
          <w:kern w:val="36"/>
        </w:rPr>
        <w:t>Vandhaner, cisterner og radiatorer</w:t>
      </w:r>
      <w:bookmarkEnd w:id="57"/>
      <w:bookmarkEnd w:id="58"/>
      <w:bookmarkEnd w:id="59"/>
    </w:p>
    <w:p w:rsidR="00BB112B" w:rsidRPr="008760AF" w:rsidRDefault="00BB112B" w:rsidP="00BB112B">
      <w:pPr>
        <w:pStyle w:val="Listeafsnit"/>
        <w:keepNext/>
        <w:spacing w:before="240" w:after="60"/>
        <w:ind w:left="360"/>
        <w:outlineLvl w:val="0"/>
        <w:rPr>
          <w:rFonts w:ascii="Verdana" w:hAnsi="Verdana"/>
          <w:b/>
          <w:bCs/>
          <w:kern w:val="36"/>
        </w:rPr>
      </w:pPr>
    </w:p>
    <w:p w:rsidR="00BB112B" w:rsidRPr="00BB032B"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Utætte vandhaner eller cisterne medfører ofte et stort merforbrug af vand, der både er dyrt og belaster miljøet. Derudover k</w:t>
      </w:r>
      <w:r>
        <w:rPr>
          <w:rFonts w:ascii="Verdana" w:hAnsi="Verdana"/>
        </w:rPr>
        <w:t xml:space="preserve">an vandhaner, der er i stykker </w:t>
      </w:r>
      <w:r w:rsidRPr="008760AF">
        <w:rPr>
          <w:rFonts w:ascii="Verdana" w:hAnsi="Verdana"/>
        </w:rPr>
        <w:t xml:space="preserve">være en lydmæssig gene for andre beboere. </w:t>
      </w:r>
    </w:p>
    <w:p w:rsidR="00BB112B" w:rsidRPr="008760AF" w:rsidRDefault="00BB112B" w:rsidP="00BB112B">
      <w:pPr>
        <w:rPr>
          <w:sz w:val="24"/>
          <w:szCs w:val="24"/>
        </w:rPr>
      </w:pPr>
      <w:r w:rsidRPr="008760AF">
        <w:rPr>
          <w:rFonts w:ascii="Verdana" w:hAnsi="Verdana"/>
        </w:rPr>
        <w:t> </w:t>
      </w:r>
    </w:p>
    <w:p w:rsidR="00BB112B"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Hvis vandhane og toilet ikke fungerer optimalt, sk</w:t>
      </w:r>
      <w:r>
        <w:rPr>
          <w:rFonts w:ascii="Verdana" w:hAnsi="Verdana"/>
        </w:rPr>
        <w:t>al du straks kontakte afdelings</w:t>
      </w:r>
      <w:r w:rsidRPr="008760AF">
        <w:rPr>
          <w:rFonts w:ascii="Verdana" w:hAnsi="Verdana"/>
        </w:rPr>
        <w:t>bestyrelsen eller ejendomsfunktionæren. De tager herefter stilling til om det, der er defekt, skal repareres eller skiftes ud.</w:t>
      </w:r>
    </w:p>
    <w:p w:rsidR="00BB112B" w:rsidRDefault="00BB112B" w:rsidP="00BB112B">
      <w:pPr>
        <w:pStyle w:val="Listeafsnit"/>
        <w:rPr>
          <w:rFonts w:ascii="Verdana" w:hAnsi="Verdana"/>
        </w:rPr>
      </w:pPr>
    </w:p>
    <w:p w:rsidR="00BB112B" w:rsidRPr="00BB032B" w:rsidRDefault="00BB112B" w:rsidP="00BB112B">
      <w:pPr>
        <w:pStyle w:val="Listeafsnit"/>
        <w:numPr>
          <w:ilvl w:val="1"/>
          <w:numId w:val="11"/>
        </w:numPr>
        <w:spacing w:after="0" w:line="240" w:lineRule="auto"/>
        <w:ind w:left="720" w:hanging="720"/>
        <w:rPr>
          <w:rFonts w:ascii="Verdana" w:hAnsi="Verdana"/>
        </w:rPr>
      </w:pPr>
      <w:r>
        <w:rPr>
          <w:rFonts w:ascii="Verdana" w:hAnsi="Verdana"/>
        </w:rPr>
        <w:t>Du skal selv sørge for rensning af perlatorer (luftblandere) på vandhanerne og sørge for at ballofixerne på brusebatteriet i badeværelset er fri for kalk.</w:t>
      </w:r>
    </w:p>
    <w:p w:rsidR="00BB112B" w:rsidRPr="008760AF" w:rsidRDefault="00BB112B" w:rsidP="00BB112B">
      <w:pPr>
        <w:rPr>
          <w:sz w:val="24"/>
          <w:szCs w:val="24"/>
        </w:rPr>
      </w:pPr>
      <w:r w:rsidRPr="008760AF">
        <w:rPr>
          <w:rFonts w:ascii="Verdana" w:hAnsi="Verdana"/>
        </w:rPr>
        <w:t> </w:t>
      </w:r>
    </w:p>
    <w:p w:rsidR="00BB112B" w:rsidRPr="00BB032B" w:rsidRDefault="00470660" w:rsidP="00BB112B">
      <w:pPr>
        <w:pStyle w:val="Listeafsnit"/>
        <w:numPr>
          <w:ilvl w:val="1"/>
          <w:numId w:val="11"/>
        </w:numPr>
        <w:spacing w:after="0" w:line="240" w:lineRule="auto"/>
        <w:ind w:left="720" w:hanging="720"/>
        <w:rPr>
          <w:rFonts w:ascii="Verdana" w:hAnsi="Verdana"/>
        </w:rPr>
      </w:pPr>
      <w:r w:rsidRPr="00BB032B">
        <w:rPr>
          <w:rFonts w:ascii="Verdana" w:hAnsi="Verdana"/>
        </w:rPr>
        <w:t>Radiatorerne</w:t>
      </w:r>
      <w:r w:rsidR="00BB112B" w:rsidRPr="00BB032B">
        <w:rPr>
          <w:rFonts w:ascii="Verdana" w:hAnsi="Verdana"/>
        </w:rPr>
        <w:t xml:space="preserve"> er forsynet med  termostater</w:t>
      </w:r>
      <w:r w:rsidR="00BB112B">
        <w:rPr>
          <w:rFonts w:ascii="Verdana" w:hAnsi="Verdana"/>
        </w:rPr>
        <w:t>.</w:t>
      </w:r>
      <w:r w:rsidR="00BB112B" w:rsidRPr="00BB032B">
        <w:rPr>
          <w:rFonts w:ascii="Verdana" w:hAnsi="Verdana"/>
        </w:rPr>
        <w:t xml:space="preserve"> </w:t>
      </w:r>
    </w:p>
    <w:p w:rsidR="00BB112B" w:rsidRDefault="00BB112B" w:rsidP="00BB112B">
      <w:pPr>
        <w:ind w:left="720"/>
        <w:rPr>
          <w:rFonts w:ascii="Verdana" w:hAnsi="Verdana"/>
        </w:rPr>
      </w:pPr>
      <w:r w:rsidRPr="00BB032B">
        <w:rPr>
          <w:rFonts w:ascii="Verdana" w:hAnsi="Verdana"/>
        </w:rPr>
        <w:t>I stuen er termostaten udstyret med en løs føler, der sidder fast under radiatoren</w:t>
      </w:r>
      <w:r>
        <w:rPr>
          <w:rFonts w:ascii="Verdana" w:hAnsi="Verdana"/>
        </w:rPr>
        <w:t>.</w:t>
      </w:r>
    </w:p>
    <w:p w:rsidR="00BB112B" w:rsidRPr="00BB032B" w:rsidRDefault="00BB112B" w:rsidP="00BB112B">
      <w:pPr>
        <w:ind w:left="720"/>
        <w:rPr>
          <w:rFonts w:ascii="Verdana" w:hAnsi="Verdana"/>
        </w:rPr>
      </w:pPr>
      <w:r w:rsidRPr="00BB032B">
        <w:rPr>
          <w:rFonts w:ascii="Verdana" w:hAnsi="Verdana"/>
        </w:rPr>
        <w:t xml:space="preserve"> </w:t>
      </w:r>
    </w:p>
    <w:p w:rsidR="00BB112B" w:rsidRPr="00BB032B" w:rsidRDefault="00BB112B" w:rsidP="00BB112B">
      <w:pPr>
        <w:ind w:left="720"/>
        <w:rPr>
          <w:rFonts w:ascii="Verdana" w:hAnsi="Verdana"/>
        </w:rPr>
      </w:pPr>
      <w:r w:rsidRPr="00BB032B">
        <w:rPr>
          <w:rFonts w:ascii="Verdana" w:hAnsi="Verdana"/>
        </w:rPr>
        <w:t>Falder den af</w:t>
      </w:r>
      <w:r>
        <w:rPr>
          <w:rFonts w:ascii="Verdana" w:hAnsi="Verdana"/>
        </w:rPr>
        <w:t>,</w:t>
      </w:r>
      <w:r w:rsidRPr="00BB032B">
        <w:rPr>
          <w:rFonts w:ascii="Verdana" w:hAnsi="Verdana"/>
        </w:rPr>
        <w:t xml:space="preserve"> så sæt den fast med lidt lim. Går den løse føler i stykker, kan</w:t>
      </w:r>
      <w:r>
        <w:rPr>
          <w:rFonts w:ascii="Verdana" w:hAnsi="Verdana"/>
        </w:rPr>
        <w:t xml:space="preserve"> du selv købe en ny på </w:t>
      </w:r>
      <w:r w:rsidRPr="00BB032B">
        <w:rPr>
          <w:rFonts w:ascii="Verdana" w:hAnsi="Verdana"/>
        </w:rPr>
        <w:t>afdelings</w:t>
      </w:r>
      <w:r>
        <w:rPr>
          <w:rFonts w:ascii="Verdana" w:hAnsi="Verdana"/>
        </w:rPr>
        <w:t>kontoret.</w:t>
      </w:r>
    </w:p>
    <w:p w:rsidR="00BB112B" w:rsidRPr="00BB032B" w:rsidRDefault="00BB112B" w:rsidP="00BB112B">
      <w:pPr>
        <w:pStyle w:val="Listeafsnit"/>
        <w:rPr>
          <w:rFonts w:ascii="Verdana" w:hAnsi="Verdana"/>
        </w:rPr>
      </w:pPr>
      <w:r w:rsidRPr="00BB032B">
        <w:rPr>
          <w:rFonts w:ascii="Verdana" w:hAnsi="Verdana"/>
        </w:rPr>
        <w:t> </w:t>
      </w:r>
    </w:p>
    <w:p w:rsidR="00BB112B" w:rsidRPr="00F33159" w:rsidRDefault="00BB112B" w:rsidP="00BB112B">
      <w:pPr>
        <w:pStyle w:val="Listeafsnit"/>
        <w:numPr>
          <w:ilvl w:val="1"/>
          <w:numId w:val="11"/>
        </w:numPr>
        <w:spacing w:after="0" w:line="240" w:lineRule="auto"/>
        <w:ind w:left="720" w:hanging="720"/>
        <w:rPr>
          <w:rFonts w:ascii="Verdana" w:hAnsi="Verdana"/>
        </w:rPr>
      </w:pPr>
      <w:r w:rsidRPr="00F33159">
        <w:rPr>
          <w:rFonts w:ascii="Verdana" w:hAnsi="Verdana"/>
        </w:rPr>
        <w:lastRenderedPageBreak/>
        <w:t>Varmen betales efter f</w:t>
      </w:r>
      <w:r>
        <w:rPr>
          <w:rFonts w:ascii="Verdana" w:hAnsi="Verdana"/>
        </w:rPr>
        <w:t xml:space="preserve">orbrug via de opsatte </w:t>
      </w:r>
      <w:r w:rsidRPr="00F33159">
        <w:rPr>
          <w:rFonts w:ascii="Verdana" w:hAnsi="Verdana"/>
        </w:rPr>
        <w:t>varmefordelingsmåler</w:t>
      </w:r>
      <w:r>
        <w:rPr>
          <w:rFonts w:ascii="Verdana" w:hAnsi="Verdana"/>
        </w:rPr>
        <w:t>e. F</w:t>
      </w:r>
      <w:r w:rsidRPr="00F33159">
        <w:rPr>
          <w:rFonts w:ascii="Verdana" w:hAnsi="Verdana"/>
        </w:rPr>
        <w:t>år du revet en</w:t>
      </w:r>
      <w:r>
        <w:rPr>
          <w:rFonts w:ascii="Verdana" w:hAnsi="Verdana"/>
        </w:rPr>
        <w:t xml:space="preserve"> v</w:t>
      </w:r>
      <w:r w:rsidRPr="00F33159">
        <w:rPr>
          <w:rFonts w:ascii="Verdana" w:hAnsi="Verdana"/>
        </w:rPr>
        <w:t xml:space="preserve">armemåler af, så kontakt straks afdelingsbestyrelsen for opsætning af </w:t>
      </w:r>
      <w:r>
        <w:rPr>
          <w:rFonts w:ascii="Verdana" w:hAnsi="Verdana"/>
        </w:rPr>
        <w:t xml:space="preserve">en </w:t>
      </w:r>
      <w:r w:rsidRPr="00F33159">
        <w:rPr>
          <w:rFonts w:ascii="Verdana" w:hAnsi="Verdana"/>
        </w:rPr>
        <w:t xml:space="preserve">ny, som du selv skal betale. Det er dyrt ikke at få opsat en ny måler. </w:t>
      </w:r>
    </w:p>
    <w:p w:rsidR="00BB112B" w:rsidRPr="008760AF" w:rsidRDefault="00BB112B" w:rsidP="00BB112B">
      <w:pPr>
        <w:ind w:left="720"/>
        <w:rPr>
          <w:sz w:val="24"/>
          <w:szCs w:val="24"/>
        </w:rPr>
      </w:pPr>
      <w:r w:rsidRPr="008760AF">
        <w:rPr>
          <w:rFonts w:ascii="Verdana" w:hAnsi="Verdana"/>
        </w:rPr>
        <w:t xml:space="preserve">    </w:t>
      </w:r>
    </w:p>
    <w:p w:rsidR="00BB112B" w:rsidRPr="009A3D35" w:rsidRDefault="00BB112B" w:rsidP="00BB112B">
      <w:pPr>
        <w:pStyle w:val="Listeafsnit"/>
        <w:keepNext/>
        <w:numPr>
          <w:ilvl w:val="0"/>
          <w:numId w:val="11"/>
        </w:numPr>
        <w:spacing w:before="240" w:after="60" w:line="240" w:lineRule="auto"/>
        <w:outlineLvl w:val="0"/>
        <w:rPr>
          <w:rFonts w:ascii="Verdana" w:hAnsi="Verdana"/>
          <w:b/>
          <w:bCs/>
          <w:color w:val="C00000"/>
          <w:kern w:val="36"/>
        </w:rPr>
      </w:pPr>
      <w:r>
        <w:rPr>
          <w:rFonts w:ascii="Verdana" w:hAnsi="Verdana"/>
          <w:b/>
          <w:bCs/>
          <w:color w:val="C00000"/>
          <w:kern w:val="36"/>
        </w:rPr>
        <w:t xml:space="preserve">  </w:t>
      </w:r>
      <w:bookmarkStart w:id="60" w:name="_Toc461621351"/>
      <w:bookmarkStart w:id="61" w:name="_Toc463356358"/>
      <w:bookmarkStart w:id="62" w:name="_Toc463629081"/>
      <w:r w:rsidRPr="009A3D35">
        <w:rPr>
          <w:rFonts w:ascii="Verdana" w:hAnsi="Verdana"/>
          <w:b/>
          <w:bCs/>
          <w:color w:val="C00000"/>
          <w:kern w:val="36"/>
        </w:rPr>
        <w:t>Vaske- og opvaskemaskine</w:t>
      </w:r>
      <w:bookmarkEnd w:id="60"/>
      <w:bookmarkEnd w:id="61"/>
      <w:bookmarkEnd w:id="62"/>
    </w:p>
    <w:p w:rsidR="00BB112B" w:rsidRDefault="00BB112B" w:rsidP="00BB112B">
      <w:pPr>
        <w:rPr>
          <w:rFonts w:ascii="Verdana" w:hAnsi="Verdana"/>
        </w:rPr>
      </w:pPr>
    </w:p>
    <w:p w:rsidR="00BB112B" w:rsidRPr="00BB032B"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 xml:space="preserve">Du må gerne installere vaske- og opvaskemaskine, hvis arbejdet bliver udført fagligt forsvarligt af en autoriseret håndværker. </w:t>
      </w:r>
    </w:p>
    <w:p w:rsidR="00BB112B" w:rsidRPr="008760AF" w:rsidRDefault="00BB112B" w:rsidP="00BB112B">
      <w:pPr>
        <w:rPr>
          <w:sz w:val="24"/>
          <w:szCs w:val="24"/>
        </w:rPr>
      </w:pPr>
      <w:r w:rsidRPr="008760AF">
        <w:rPr>
          <w:rFonts w:ascii="Verdana" w:hAnsi="Verdana"/>
        </w:rPr>
        <w:t> </w:t>
      </w:r>
    </w:p>
    <w:p w:rsidR="00BB112B" w:rsidRPr="00BB032B" w:rsidRDefault="00BB112B" w:rsidP="00BB112B">
      <w:pPr>
        <w:pStyle w:val="Listeafsnit"/>
        <w:rPr>
          <w:rFonts w:ascii="Verdana" w:hAnsi="Verdana"/>
        </w:rPr>
      </w:pPr>
      <w:r w:rsidRPr="008760AF">
        <w:rPr>
          <w:rFonts w:ascii="Verdana" w:hAnsi="Verdana"/>
        </w:rPr>
        <w:t xml:space="preserve">Inden du påbegynder arbejdet, skal du søge om godkendelse hos afdelingsbestyrelsen. </w:t>
      </w:r>
      <w:r>
        <w:rPr>
          <w:rFonts w:ascii="Verdana" w:hAnsi="Verdana"/>
        </w:rPr>
        <w:t>Dette gælder uanset om maskinen skal opsættes i køkken, bad eller gæstetoilet.</w:t>
      </w:r>
    </w:p>
    <w:p w:rsidR="00BB112B" w:rsidRPr="008760AF" w:rsidRDefault="00BB112B" w:rsidP="00BB112B">
      <w:pPr>
        <w:rPr>
          <w:sz w:val="24"/>
          <w:szCs w:val="24"/>
        </w:rPr>
      </w:pPr>
      <w:r w:rsidRPr="008760AF">
        <w:rPr>
          <w:rFonts w:ascii="Verdana" w:hAnsi="Verdana"/>
        </w:rPr>
        <w:t> </w:t>
      </w:r>
    </w:p>
    <w:p w:rsidR="00BB112B" w:rsidRPr="00BB032B" w:rsidRDefault="00BB112B" w:rsidP="00BB112B">
      <w:pPr>
        <w:pStyle w:val="Listeafsnit"/>
        <w:rPr>
          <w:rFonts w:ascii="Verdana" w:hAnsi="Verdana"/>
        </w:rPr>
      </w:pPr>
      <w:r w:rsidRPr="008760AF">
        <w:rPr>
          <w:rFonts w:ascii="Verdana" w:hAnsi="Verdana"/>
        </w:rPr>
        <w:t>I øvrigt skal</w:t>
      </w:r>
      <w:r>
        <w:rPr>
          <w:rFonts w:ascii="Verdana" w:hAnsi="Verdana"/>
        </w:rPr>
        <w:t xml:space="preserve"> gældende </w:t>
      </w:r>
      <w:r w:rsidRPr="008760AF">
        <w:rPr>
          <w:rFonts w:ascii="Verdana" w:hAnsi="Verdana"/>
        </w:rPr>
        <w:t>retningslinjer for installationer</w:t>
      </w:r>
      <w:r>
        <w:rPr>
          <w:rFonts w:ascii="Verdana" w:hAnsi="Verdana"/>
        </w:rPr>
        <w:t>, som er blevet vedtaget</w:t>
      </w:r>
      <w:r w:rsidRPr="008760AF">
        <w:rPr>
          <w:rFonts w:ascii="Verdana" w:hAnsi="Verdana"/>
        </w:rPr>
        <w:t xml:space="preserve"> på a</w:t>
      </w:r>
      <w:r>
        <w:rPr>
          <w:rFonts w:ascii="Verdana" w:hAnsi="Verdana"/>
        </w:rPr>
        <w:t xml:space="preserve">fdelingens medlemsmøde, </w:t>
      </w:r>
      <w:r w:rsidRPr="008760AF">
        <w:rPr>
          <w:rFonts w:ascii="Verdana" w:hAnsi="Verdana"/>
        </w:rPr>
        <w:t>følges.</w:t>
      </w:r>
    </w:p>
    <w:p w:rsidR="00BB112B" w:rsidRPr="008760AF" w:rsidRDefault="00BB112B" w:rsidP="00BB112B">
      <w:pPr>
        <w:rPr>
          <w:sz w:val="24"/>
          <w:szCs w:val="24"/>
        </w:rPr>
      </w:pPr>
      <w:r w:rsidRPr="008760AF">
        <w:rPr>
          <w:rFonts w:ascii="Verdana" w:hAnsi="Verdana"/>
        </w:rPr>
        <w:t> </w:t>
      </w:r>
    </w:p>
    <w:p w:rsidR="00BB112B"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 xml:space="preserve">I tilfælde af fejlinstallation eller misbrug vil du blive gjort erstatningsansvarlig og skal betale for at få udbedret skaderne. </w:t>
      </w:r>
    </w:p>
    <w:p w:rsidR="00BB112B" w:rsidRDefault="00BB112B" w:rsidP="00BB112B">
      <w:pPr>
        <w:ind w:left="720" w:hanging="720"/>
        <w:rPr>
          <w:rFonts w:ascii="Verdana" w:hAnsi="Verdana"/>
        </w:rPr>
      </w:pPr>
    </w:p>
    <w:p w:rsidR="00BB112B" w:rsidRDefault="00BB112B" w:rsidP="00BB112B">
      <w:pPr>
        <w:pStyle w:val="Listeafsnit"/>
        <w:numPr>
          <w:ilvl w:val="1"/>
          <w:numId w:val="11"/>
        </w:numPr>
        <w:spacing w:after="0" w:line="240" w:lineRule="auto"/>
        <w:ind w:left="720" w:hanging="720"/>
        <w:rPr>
          <w:rFonts w:ascii="Verdana" w:hAnsi="Verdana"/>
        </w:rPr>
      </w:pPr>
      <w:r>
        <w:rPr>
          <w:rFonts w:ascii="Verdana" w:hAnsi="Verdana"/>
        </w:rPr>
        <w:t xml:space="preserve">Hvis du har problemer med høj luftfugtighed og/eller skimmelsvamp henvises du til at bruge vaskemaskine og tørretumbler i vaskeriet. </w:t>
      </w:r>
    </w:p>
    <w:p w:rsidR="00BB112B" w:rsidRPr="009A3D35" w:rsidRDefault="00BB112B" w:rsidP="00BB112B">
      <w:pPr>
        <w:pStyle w:val="Listeafsnit"/>
        <w:rPr>
          <w:rFonts w:ascii="Verdana" w:hAnsi="Verdana"/>
        </w:rPr>
      </w:pPr>
    </w:p>
    <w:p w:rsidR="00BB112B" w:rsidRPr="00BB032B" w:rsidRDefault="00BB112B" w:rsidP="00BB112B">
      <w:pPr>
        <w:pStyle w:val="Listeafsnit"/>
        <w:rPr>
          <w:rFonts w:ascii="Verdana" w:hAnsi="Verdana"/>
        </w:rPr>
      </w:pPr>
    </w:p>
    <w:p w:rsidR="00BB112B" w:rsidRPr="009A3D35" w:rsidRDefault="00BB112B" w:rsidP="00BB112B">
      <w:pPr>
        <w:pStyle w:val="Listeafsnit"/>
        <w:keepNext/>
        <w:numPr>
          <w:ilvl w:val="0"/>
          <w:numId w:val="11"/>
        </w:numPr>
        <w:spacing w:before="240" w:after="60" w:line="240" w:lineRule="auto"/>
        <w:outlineLvl w:val="0"/>
        <w:rPr>
          <w:rFonts w:ascii="Verdana" w:hAnsi="Verdana"/>
          <w:b/>
          <w:bCs/>
          <w:color w:val="C00000"/>
          <w:kern w:val="36"/>
        </w:rPr>
      </w:pPr>
      <w:r>
        <w:rPr>
          <w:rFonts w:ascii="Verdana" w:hAnsi="Verdana"/>
          <w:b/>
          <w:bCs/>
          <w:color w:val="C00000"/>
          <w:kern w:val="36"/>
        </w:rPr>
        <w:t xml:space="preserve">  </w:t>
      </w:r>
      <w:bookmarkStart w:id="63" w:name="_Toc461621352"/>
      <w:bookmarkStart w:id="64" w:name="_Toc463356359"/>
      <w:bookmarkStart w:id="65" w:name="_Toc463629082"/>
      <w:r w:rsidRPr="009A3D35">
        <w:rPr>
          <w:rFonts w:ascii="Verdana" w:hAnsi="Verdana"/>
          <w:b/>
          <w:bCs/>
          <w:color w:val="C00000"/>
          <w:kern w:val="36"/>
        </w:rPr>
        <w:t>Vinduer</w:t>
      </w:r>
      <w:r>
        <w:rPr>
          <w:rFonts w:ascii="Verdana" w:hAnsi="Verdana"/>
          <w:b/>
          <w:bCs/>
          <w:color w:val="C00000"/>
          <w:kern w:val="36"/>
        </w:rPr>
        <w:t xml:space="preserve">, </w:t>
      </w:r>
      <w:r w:rsidRPr="009A3D35">
        <w:rPr>
          <w:rFonts w:ascii="Verdana" w:hAnsi="Verdana"/>
          <w:b/>
          <w:bCs/>
          <w:color w:val="C00000"/>
          <w:kern w:val="36"/>
        </w:rPr>
        <w:t>døre og ventilation</w:t>
      </w:r>
      <w:bookmarkEnd w:id="63"/>
      <w:bookmarkEnd w:id="64"/>
      <w:bookmarkEnd w:id="65"/>
    </w:p>
    <w:p w:rsidR="00BB112B" w:rsidRPr="008760AF" w:rsidRDefault="00BB112B" w:rsidP="00BB112B">
      <w:pPr>
        <w:pStyle w:val="Listeafsnit"/>
        <w:keepNext/>
        <w:spacing w:before="240" w:after="60"/>
        <w:ind w:left="360"/>
        <w:outlineLvl w:val="0"/>
        <w:rPr>
          <w:rFonts w:ascii="Verdana" w:hAnsi="Verdana"/>
          <w:b/>
          <w:bCs/>
          <w:kern w:val="36"/>
        </w:rPr>
      </w:pPr>
    </w:p>
    <w:p w:rsidR="00BB112B" w:rsidRPr="00BB032B" w:rsidRDefault="00BB112B" w:rsidP="00BB112B">
      <w:pPr>
        <w:pStyle w:val="Listeafsnit"/>
        <w:numPr>
          <w:ilvl w:val="1"/>
          <w:numId w:val="11"/>
        </w:numPr>
        <w:spacing w:after="0" w:line="240" w:lineRule="auto"/>
        <w:ind w:left="720" w:hanging="720"/>
        <w:rPr>
          <w:sz w:val="24"/>
          <w:szCs w:val="24"/>
        </w:rPr>
      </w:pPr>
      <w:r w:rsidRPr="008760AF">
        <w:rPr>
          <w:sz w:val="14"/>
          <w:szCs w:val="14"/>
        </w:rPr>
        <w:t xml:space="preserve"> </w:t>
      </w:r>
      <w:r>
        <w:rPr>
          <w:rFonts w:ascii="Verdana" w:hAnsi="Verdana"/>
        </w:rPr>
        <w:t>Vinduer i lejligheder, og kælder</w:t>
      </w:r>
      <w:r w:rsidRPr="00BB032B">
        <w:rPr>
          <w:rFonts w:ascii="Verdana" w:hAnsi="Verdana"/>
        </w:rPr>
        <w:t>rum skal være forsynede med hele ruder.</w:t>
      </w:r>
      <w:r>
        <w:rPr>
          <w:rFonts w:ascii="Verdana" w:hAnsi="Verdana"/>
        </w:rPr>
        <w:t xml:space="preserve"> I fyringssæsonen skal loftvinduer,</w:t>
      </w:r>
      <w:r w:rsidRPr="00BB032B">
        <w:rPr>
          <w:rFonts w:ascii="Verdana" w:hAnsi="Verdana"/>
        </w:rPr>
        <w:t xml:space="preserve"> kældervinduer og – døre være lukkede.</w:t>
      </w:r>
    </w:p>
    <w:p w:rsidR="00BB112B" w:rsidRPr="00BB032B" w:rsidRDefault="00BB112B" w:rsidP="00BB112B">
      <w:pPr>
        <w:rPr>
          <w:sz w:val="24"/>
          <w:szCs w:val="24"/>
        </w:rPr>
      </w:pPr>
      <w:r w:rsidRPr="00BB032B">
        <w:rPr>
          <w:rFonts w:ascii="Verdana" w:hAnsi="Verdana"/>
        </w:rPr>
        <w:t> </w:t>
      </w:r>
    </w:p>
    <w:p w:rsidR="00BB112B" w:rsidRDefault="00BB112B" w:rsidP="00BB112B">
      <w:pPr>
        <w:ind w:left="720"/>
        <w:rPr>
          <w:rFonts w:ascii="Verdana" w:hAnsi="Verdana"/>
          <w:iCs/>
        </w:rPr>
      </w:pPr>
      <w:r w:rsidRPr="00BB032B">
        <w:rPr>
          <w:rFonts w:ascii="Verdana" w:hAnsi="Verdana"/>
          <w:iCs/>
        </w:rPr>
        <w:t>Samtlige vinduer er udskiftet i løbet af år 2001</w:t>
      </w:r>
      <w:r>
        <w:rPr>
          <w:rFonts w:ascii="Verdana" w:hAnsi="Verdana"/>
          <w:iCs/>
        </w:rPr>
        <w:t>.</w:t>
      </w:r>
    </w:p>
    <w:p w:rsidR="00BB112B" w:rsidRDefault="00BB112B" w:rsidP="00BB112B">
      <w:pPr>
        <w:ind w:left="720"/>
        <w:rPr>
          <w:rFonts w:ascii="Verdana" w:hAnsi="Verdana"/>
          <w:iCs/>
        </w:rPr>
      </w:pPr>
    </w:p>
    <w:p w:rsidR="00BB112B" w:rsidRDefault="00BB112B" w:rsidP="00BB112B">
      <w:pPr>
        <w:ind w:left="720"/>
        <w:rPr>
          <w:rFonts w:ascii="Verdana" w:hAnsi="Verdana"/>
          <w:iCs/>
        </w:rPr>
      </w:pPr>
      <w:r w:rsidRPr="00BB032B">
        <w:rPr>
          <w:rFonts w:ascii="Verdana" w:hAnsi="Verdana"/>
          <w:iCs/>
        </w:rPr>
        <w:t>De nye vinduer er lavenergi termoruder og med ekstra lyddæmpning.</w:t>
      </w:r>
    </w:p>
    <w:p w:rsidR="00BB112B" w:rsidRPr="00BB032B" w:rsidRDefault="00BB112B" w:rsidP="00BB112B">
      <w:pPr>
        <w:ind w:left="720"/>
        <w:rPr>
          <w:rFonts w:ascii="Verdana" w:hAnsi="Verdana"/>
          <w:iCs/>
        </w:rPr>
      </w:pPr>
    </w:p>
    <w:p w:rsidR="00BB112B" w:rsidRPr="00BB032B" w:rsidRDefault="00BB112B" w:rsidP="00BB112B">
      <w:pPr>
        <w:ind w:left="720"/>
        <w:rPr>
          <w:sz w:val="24"/>
          <w:szCs w:val="24"/>
        </w:rPr>
      </w:pPr>
      <w:r w:rsidRPr="00BB032B">
        <w:rPr>
          <w:rFonts w:ascii="Verdana" w:hAnsi="Verdana"/>
          <w:iCs/>
        </w:rPr>
        <w:t>De nye vinduer stiller betydelig større krav til udluftning og ventilatio</w:t>
      </w:r>
      <w:r>
        <w:rPr>
          <w:rFonts w:ascii="Verdana" w:hAnsi="Verdana"/>
          <w:iCs/>
        </w:rPr>
        <w:t>n, end de gamle gjorde.</w:t>
      </w:r>
      <w:r w:rsidRPr="00BB032B">
        <w:rPr>
          <w:rFonts w:ascii="Verdana" w:hAnsi="Verdana"/>
          <w:iCs/>
        </w:rPr>
        <w:t xml:space="preserve"> </w:t>
      </w:r>
      <w:r>
        <w:rPr>
          <w:rFonts w:ascii="Verdana" w:hAnsi="Verdana"/>
          <w:iCs/>
        </w:rPr>
        <w:t>S</w:t>
      </w:r>
      <w:r w:rsidRPr="00BB032B">
        <w:rPr>
          <w:rFonts w:ascii="Verdana" w:hAnsi="Verdana"/>
          <w:iCs/>
        </w:rPr>
        <w:t>ørg derfor altid for</w:t>
      </w:r>
      <w:r>
        <w:rPr>
          <w:rFonts w:ascii="Verdana" w:hAnsi="Verdana"/>
          <w:iCs/>
        </w:rPr>
        <w:t>,</w:t>
      </w:r>
      <w:r w:rsidRPr="00BB032B">
        <w:rPr>
          <w:rFonts w:ascii="Verdana" w:hAnsi="Verdana"/>
          <w:iCs/>
        </w:rPr>
        <w:t xml:space="preserve"> </w:t>
      </w:r>
      <w:r>
        <w:rPr>
          <w:rFonts w:ascii="Verdana" w:hAnsi="Verdana"/>
          <w:iCs/>
        </w:rPr>
        <w:t>at friskluftsventilerne er åbne og</w:t>
      </w:r>
      <w:r w:rsidRPr="00BB032B">
        <w:rPr>
          <w:rFonts w:ascii="Verdana" w:hAnsi="Verdana"/>
          <w:iCs/>
        </w:rPr>
        <w:t xml:space="preserve"> luft </w:t>
      </w:r>
      <w:r>
        <w:rPr>
          <w:rFonts w:ascii="Verdana" w:hAnsi="Verdana"/>
          <w:iCs/>
        </w:rPr>
        <w:t xml:space="preserve">ud </w:t>
      </w:r>
      <w:r w:rsidRPr="00BB032B">
        <w:rPr>
          <w:rFonts w:ascii="Verdana" w:hAnsi="Verdana"/>
          <w:iCs/>
        </w:rPr>
        <w:t>dagligt</w:t>
      </w:r>
      <w:r>
        <w:rPr>
          <w:rFonts w:ascii="Verdana" w:hAnsi="Verdana"/>
          <w:iCs/>
        </w:rPr>
        <w:t>.</w:t>
      </w:r>
    </w:p>
    <w:p w:rsidR="00BB112B" w:rsidRPr="00BB032B" w:rsidRDefault="00BB112B" w:rsidP="00BB112B">
      <w:pPr>
        <w:ind w:left="720"/>
        <w:rPr>
          <w:rFonts w:ascii="Verdana" w:hAnsi="Verdana"/>
          <w:iCs/>
        </w:rPr>
      </w:pPr>
    </w:p>
    <w:p w:rsidR="00BB112B" w:rsidRPr="00BB032B" w:rsidRDefault="00BB112B" w:rsidP="00BB112B">
      <w:pPr>
        <w:ind w:left="720"/>
        <w:rPr>
          <w:rFonts w:ascii="Verdana" w:hAnsi="Verdana"/>
          <w:iCs/>
        </w:rPr>
      </w:pPr>
      <w:r w:rsidRPr="00BB032B">
        <w:rPr>
          <w:rFonts w:ascii="Verdana" w:hAnsi="Verdana"/>
          <w:iCs/>
        </w:rPr>
        <w:t>Der må ikke bore</w:t>
      </w:r>
      <w:r>
        <w:rPr>
          <w:rFonts w:ascii="Verdana" w:hAnsi="Verdana"/>
          <w:iCs/>
        </w:rPr>
        <w:t>s</w:t>
      </w:r>
      <w:r w:rsidRPr="00BB032B">
        <w:rPr>
          <w:rFonts w:ascii="Verdana" w:hAnsi="Verdana"/>
          <w:iCs/>
        </w:rPr>
        <w:t xml:space="preserve"> huller i </w:t>
      </w:r>
      <w:r>
        <w:rPr>
          <w:rFonts w:ascii="Verdana" w:hAnsi="Verdana"/>
          <w:iCs/>
        </w:rPr>
        <w:t xml:space="preserve">altandøre og eller  </w:t>
      </w:r>
      <w:r w:rsidRPr="00BB032B">
        <w:rPr>
          <w:rFonts w:ascii="Verdana" w:hAnsi="Verdana"/>
          <w:iCs/>
        </w:rPr>
        <w:t>vinduer</w:t>
      </w:r>
      <w:r>
        <w:rPr>
          <w:rFonts w:ascii="Verdana" w:hAnsi="Verdana"/>
          <w:iCs/>
        </w:rPr>
        <w:t>nes udvendige aluramme.</w:t>
      </w:r>
    </w:p>
    <w:p w:rsidR="00BB112B" w:rsidRDefault="00BB112B" w:rsidP="00BB112B">
      <w:pPr>
        <w:ind w:left="720"/>
        <w:rPr>
          <w:rFonts w:ascii="Verdana" w:hAnsi="Verdana"/>
          <w:i/>
          <w:iCs/>
        </w:rPr>
      </w:pPr>
    </w:p>
    <w:p w:rsidR="00BB112B" w:rsidRDefault="00BB112B" w:rsidP="00BB112B">
      <w:pPr>
        <w:pStyle w:val="Listeafsnit"/>
        <w:numPr>
          <w:ilvl w:val="1"/>
          <w:numId w:val="11"/>
        </w:numPr>
        <w:spacing w:after="0" w:line="240" w:lineRule="auto"/>
        <w:ind w:left="720" w:hanging="720"/>
        <w:rPr>
          <w:rFonts w:ascii="Verdana" w:hAnsi="Verdana"/>
        </w:rPr>
      </w:pPr>
      <w:r>
        <w:rPr>
          <w:rFonts w:ascii="Verdana" w:hAnsi="Verdana"/>
        </w:rPr>
        <w:t>I forbindelse med renoveringen i 2014-2016 er der etableret ventilationsanlæg, der sørger for indblæsning af luft i stue og værelser, samt udsugning i bad, gæstetoilet og køkken og emfang. Hverken udsugning eller indblæsningsventiler må blokeres. Der må ikke ændres på den forudindstillet åbning, da anlægget så kommer i ubalance. Ventiler og emfang skal holdes rene.</w:t>
      </w:r>
    </w:p>
    <w:p w:rsidR="00BB112B" w:rsidRDefault="00BB112B" w:rsidP="00BB112B">
      <w:pPr>
        <w:pStyle w:val="Listeafsnit"/>
        <w:rPr>
          <w:rFonts w:ascii="Verdana" w:hAnsi="Verdana"/>
        </w:rPr>
      </w:pPr>
    </w:p>
    <w:p w:rsidR="00BB112B" w:rsidRDefault="00BB112B" w:rsidP="00BB112B">
      <w:pPr>
        <w:pStyle w:val="Listeafsnit"/>
        <w:numPr>
          <w:ilvl w:val="1"/>
          <w:numId w:val="11"/>
        </w:numPr>
        <w:spacing w:after="0" w:line="240" w:lineRule="auto"/>
        <w:ind w:left="720" w:hanging="720"/>
        <w:rPr>
          <w:rFonts w:ascii="Verdana" w:hAnsi="Verdana"/>
        </w:rPr>
      </w:pPr>
      <w:r>
        <w:rPr>
          <w:rFonts w:ascii="Verdana" w:hAnsi="Verdana"/>
        </w:rPr>
        <w:t>Foretager du ændringer på indstillingen kommer du til at betale for fejlsøgning og genindstilling.</w:t>
      </w:r>
    </w:p>
    <w:p w:rsidR="00BB112B" w:rsidRDefault="00BB112B" w:rsidP="00BB112B">
      <w:pPr>
        <w:pStyle w:val="Listeafsnit"/>
        <w:rPr>
          <w:rFonts w:ascii="Verdana" w:hAnsi="Verdana"/>
        </w:rPr>
      </w:pPr>
    </w:p>
    <w:p w:rsidR="00BB112B" w:rsidRDefault="00BB112B" w:rsidP="00BB112B">
      <w:pPr>
        <w:pStyle w:val="Listeafsnit"/>
        <w:numPr>
          <w:ilvl w:val="1"/>
          <w:numId w:val="11"/>
        </w:numPr>
        <w:spacing w:after="0" w:line="240" w:lineRule="auto"/>
        <w:ind w:left="720" w:hanging="720"/>
        <w:rPr>
          <w:rFonts w:ascii="Verdana" w:hAnsi="Verdana"/>
        </w:rPr>
      </w:pPr>
      <w:r>
        <w:rPr>
          <w:rFonts w:ascii="Verdana" w:hAnsi="Verdana"/>
        </w:rPr>
        <w:t>I fyringssæsonen indblæses varm luft, som er med til at opvarme din lejlighed.</w:t>
      </w:r>
    </w:p>
    <w:p w:rsidR="00BB112B" w:rsidRDefault="00BB112B" w:rsidP="00BB112B">
      <w:pPr>
        <w:pStyle w:val="Listeafsnit"/>
        <w:rPr>
          <w:rFonts w:ascii="Verdana" w:hAnsi="Verdana"/>
        </w:rPr>
      </w:pPr>
    </w:p>
    <w:p w:rsidR="00BB112B" w:rsidRPr="008A36E1" w:rsidRDefault="00BB112B" w:rsidP="00BB112B">
      <w:pPr>
        <w:pStyle w:val="Listeafsnit"/>
        <w:numPr>
          <w:ilvl w:val="1"/>
          <w:numId w:val="11"/>
        </w:numPr>
        <w:spacing w:after="0" w:line="240" w:lineRule="auto"/>
        <w:ind w:left="720" w:hanging="720"/>
        <w:rPr>
          <w:rFonts w:ascii="Verdana" w:hAnsi="Verdana"/>
        </w:rPr>
      </w:pPr>
      <w:r w:rsidRPr="008A36E1">
        <w:rPr>
          <w:rFonts w:ascii="Verdana" w:hAnsi="Verdana"/>
        </w:rPr>
        <w:t>Der må ikke tilsluttes emhætte eller anden form for maskinel udsugning til afdelingens ventilationssystem. Dette gælder både køkken og bad. </w:t>
      </w:r>
    </w:p>
    <w:p w:rsidR="00BB112B" w:rsidRDefault="00BB112B" w:rsidP="00BB112B">
      <w:pPr>
        <w:ind w:left="720" w:hanging="720"/>
        <w:rPr>
          <w:rFonts w:ascii="Verdana" w:hAnsi="Verdana"/>
        </w:rPr>
      </w:pPr>
    </w:p>
    <w:p w:rsidR="00BB112B" w:rsidRDefault="00BB112B" w:rsidP="00BB112B">
      <w:pPr>
        <w:ind w:left="1440" w:hanging="720"/>
        <w:rPr>
          <w:rFonts w:ascii="Verdana" w:hAnsi="Verdana"/>
        </w:rPr>
      </w:pPr>
      <w:r>
        <w:rPr>
          <w:rFonts w:ascii="Verdana" w:hAnsi="Verdana"/>
        </w:rPr>
        <w:t>Ventilationslemme i vinduer og altandør bør være åbne.</w:t>
      </w:r>
      <w:r w:rsidRPr="0041188A">
        <w:rPr>
          <w:rFonts w:ascii="Verdana" w:hAnsi="Verdana"/>
        </w:rPr>
        <w:t xml:space="preserve">  </w:t>
      </w:r>
    </w:p>
    <w:p w:rsidR="00BB112B" w:rsidRPr="008C0667" w:rsidRDefault="00BB112B" w:rsidP="00BB112B">
      <w:pPr>
        <w:ind w:left="720" w:hanging="720"/>
        <w:rPr>
          <w:rFonts w:ascii="Verdana" w:hAnsi="Verdana"/>
        </w:rPr>
      </w:pPr>
      <w:r w:rsidRPr="008760AF">
        <w:rPr>
          <w:rFonts w:ascii="Verdana" w:hAnsi="Verdana"/>
        </w:rPr>
        <w:t> </w:t>
      </w:r>
    </w:p>
    <w:p w:rsidR="00BB112B" w:rsidRPr="009A3D35" w:rsidRDefault="00BB112B" w:rsidP="00BB112B">
      <w:pPr>
        <w:pStyle w:val="Listeafsnit"/>
        <w:keepNext/>
        <w:numPr>
          <w:ilvl w:val="0"/>
          <w:numId w:val="11"/>
        </w:numPr>
        <w:spacing w:before="240" w:after="60" w:line="240" w:lineRule="auto"/>
        <w:outlineLvl w:val="0"/>
        <w:rPr>
          <w:rFonts w:ascii="Verdana" w:hAnsi="Verdana"/>
          <w:b/>
          <w:bCs/>
          <w:color w:val="C00000"/>
          <w:kern w:val="36"/>
        </w:rPr>
      </w:pPr>
      <w:r>
        <w:rPr>
          <w:rFonts w:ascii="Verdana" w:hAnsi="Verdana"/>
          <w:b/>
          <w:bCs/>
          <w:color w:val="C00000"/>
          <w:kern w:val="36"/>
        </w:rPr>
        <w:lastRenderedPageBreak/>
        <w:t xml:space="preserve">  </w:t>
      </w:r>
      <w:bookmarkStart w:id="66" w:name="_Toc461621353"/>
      <w:bookmarkStart w:id="67" w:name="_Toc463356360"/>
      <w:bookmarkStart w:id="68" w:name="_Toc463629083"/>
      <w:r w:rsidRPr="009A3D35">
        <w:rPr>
          <w:rFonts w:ascii="Verdana" w:hAnsi="Verdana"/>
          <w:b/>
          <w:bCs/>
          <w:color w:val="C00000"/>
          <w:kern w:val="36"/>
        </w:rPr>
        <w:t>Ødelæggelse, hærværk og lignende</w:t>
      </w:r>
      <w:bookmarkEnd w:id="66"/>
      <w:bookmarkEnd w:id="67"/>
      <w:bookmarkEnd w:id="68"/>
    </w:p>
    <w:p w:rsidR="00BB112B" w:rsidRPr="00BB032B" w:rsidRDefault="00BB112B" w:rsidP="00BB112B">
      <w:pPr>
        <w:pStyle w:val="Listeafsnit"/>
        <w:keepNext/>
        <w:spacing w:before="240" w:after="60"/>
        <w:ind w:left="360"/>
        <w:outlineLvl w:val="0"/>
        <w:rPr>
          <w:rFonts w:ascii="Verdana" w:hAnsi="Verdana"/>
          <w:b/>
          <w:bCs/>
          <w:kern w:val="36"/>
        </w:rPr>
      </w:pPr>
    </w:p>
    <w:p w:rsidR="00BB112B" w:rsidRPr="00BB032B" w:rsidRDefault="00BB112B" w:rsidP="00BB112B">
      <w:pPr>
        <w:pStyle w:val="Listeafsnit"/>
        <w:numPr>
          <w:ilvl w:val="1"/>
          <w:numId w:val="11"/>
        </w:numPr>
        <w:spacing w:after="0" w:line="240" w:lineRule="auto"/>
        <w:ind w:left="720" w:hanging="720"/>
        <w:rPr>
          <w:rFonts w:ascii="Verdana" w:hAnsi="Verdana"/>
        </w:rPr>
      </w:pPr>
      <w:r w:rsidRPr="00BB032B">
        <w:rPr>
          <w:rFonts w:ascii="Verdana" w:hAnsi="Verdana"/>
        </w:rPr>
        <w:t>Hærværk og ødelæggelser af ejendom og anlæg, som du eller dine gæster er ansvarlig for, skal du erstatte. Du vil derfor fra afdelingen modtage et erstatningskrav.</w:t>
      </w:r>
    </w:p>
    <w:p w:rsidR="00BB112B" w:rsidRPr="00BB032B" w:rsidRDefault="00BB112B" w:rsidP="00BB112B">
      <w:pPr>
        <w:rPr>
          <w:sz w:val="24"/>
          <w:szCs w:val="24"/>
        </w:rPr>
      </w:pPr>
      <w:r w:rsidRPr="00BB032B">
        <w:rPr>
          <w:rFonts w:ascii="Verdana" w:hAnsi="Verdana"/>
        </w:rPr>
        <w:t> </w:t>
      </w:r>
    </w:p>
    <w:p w:rsidR="00BB112B" w:rsidRDefault="00BB112B" w:rsidP="00BB112B">
      <w:pPr>
        <w:ind w:left="720"/>
        <w:rPr>
          <w:rFonts w:ascii="Verdana" w:hAnsi="Verdana"/>
          <w:iCs/>
        </w:rPr>
      </w:pPr>
      <w:r w:rsidRPr="00BB032B">
        <w:rPr>
          <w:rFonts w:ascii="Verdana" w:hAnsi="Verdana"/>
          <w:iCs/>
        </w:rPr>
        <w:t>Konstateres hærværk eller ødelæggelse</w:t>
      </w:r>
      <w:r>
        <w:rPr>
          <w:rFonts w:ascii="Verdana" w:hAnsi="Verdana"/>
          <w:iCs/>
        </w:rPr>
        <w:t>,</w:t>
      </w:r>
      <w:r w:rsidRPr="00BB032B">
        <w:rPr>
          <w:rFonts w:ascii="Verdana" w:hAnsi="Verdana"/>
          <w:iCs/>
        </w:rPr>
        <w:t xml:space="preserve"> så kontakt politiet og efterfølgende afdelingsbestyrelsen</w:t>
      </w:r>
      <w:r>
        <w:rPr>
          <w:rFonts w:ascii="Verdana" w:hAnsi="Verdana"/>
          <w:iCs/>
        </w:rPr>
        <w:t>.</w:t>
      </w:r>
    </w:p>
    <w:p w:rsidR="00BB112B" w:rsidRDefault="00BB112B" w:rsidP="00BB112B">
      <w:pPr>
        <w:ind w:left="720"/>
        <w:rPr>
          <w:rFonts w:ascii="Verdana" w:hAnsi="Verdana"/>
          <w:iCs/>
        </w:rPr>
      </w:pPr>
    </w:p>
    <w:p w:rsidR="00BB112B" w:rsidRPr="00BB032B" w:rsidRDefault="00BB112B" w:rsidP="00BB112B">
      <w:pPr>
        <w:ind w:left="720"/>
        <w:rPr>
          <w:rFonts w:ascii="Verdana" w:hAnsi="Verdana"/>
          <w:iCs/>
        </w:rPr>
      </w:pPr>
      <w:r w:rsidRPr="00BB032B">
        <w:rPr>
          <w:rFonts w:ascii="Verdana" w:hAnsi="Verdana"/>
          <w:iCs/>
        </w:rPr>
        <w:t>Afdelingsbestyrelsen vil sørge for</w:t>
      </w:r>
      <w:r>
        <w:rPr>
          <w:rFonts w:ascii="Verdana" w:hAnsi="Verdana"/>
          <w:iCs/>
        </w:rPr>
        <w:t>,</w:t>
      </w:r>
      <w:r w:rsidRPr="00BB032B">
        <w:rPr>
          <w:rFonts w:ascii="Verdana" w:hAnsi="Verdana"/>
          <w:iCs/>
        </w:rPr>
        <w:t xml:space="preserve"> at der bliver gjort ansvar gældende.</w:t>
      </w:r>
    </w:p>
    <w:p w:rsidR="00BB112B" w:rsidRPr="00BB032B" w:rsidRDefault="00BB112B" w:rsidP="00BB112B">
      <w:pPr>
        <w:ind w:left="720"/>
        <w:rPr>
          <w:sz w:val="24"/>
          <w:szCs w:val="24"/>
        </w:rPr>
      </w:pPr>
      <w:r w:rsidRPr="00BB032B">
        <w:rPr>
          <w:rFonts w:ascii="Verdana" w:hAnsi="Verdana"/>
          <w:iCs/>
        </w:rPr>
        <w:t xml:space="preserve"> </w:t>
      </w:r>
    </w:p>
    <w:p w:rsidR="00BB112B" w:rsidRDefault="00BB112B" w:rsidP="00BB112B">
      <w:pPr>
        <w:ind w:left="720"/>
        <w:rPr>
          <w:rFonts w:ascii="Verdana" w:hAnsi="Verdana"/>
          <w:iCs/>
        </w:rPr>
      </w:pPr>
      <w:r w:rsidRPr="00BB032B">
        <w:rPr>
          <w:rFonts w:ascii="Verdana" w:hAnsi="Verdana"/>
          <w:iCs/>
        </w:rPr>
        <w:t>Eksempelvis vil graffiti altid medføre politianmeldelse og et erstatningsansvar.</w:t>
      </w:r>
    </w:p>
    <w:p w:rsidR="00BB112B" w:rsidRPr="00BB032B" w:rsidRDefault="00BB112B" w:rsidP="00BB112B">
      <w:pPr>
        <w:ind w:left="720"/>
        <w:rPr>
          <w:sz w:val="24"/>
          <w:szCs w:val="24"/>
        </w:rPr>
      </w:pPr>
    </w:p>
    <w:p w:rsidR="00BB112B" w:rsidRPr="008C0667" w:rsidRDefault="00BB112B" w:rsidP="00BB112B">
      <w:pPr>
        <w:ind w:left="720"/>
        <w:rPr>
          <w:sz w:val="24"/>
          <w:szCs w:val="24"/>
        </w:rPr>
      </w:pPr>
      <w:r w:rsidRPr="008C0667">
        <w:rPr>
          <w:rFonts w:ascii="Verdana" w:hAnsi="Verdana"/>
          <w:iCs/>
        </w:rPr>
        <w:t xml:space="preserve">Afdelingsbestyrelsen og ejendomsfunktionærerne har både ret og pligt til at påtale overtrædelser af gældende regler.   </w:t>
      </w:r>
    </w:p>
    <w:p w:rsidR="00BB112B" w:rsidRPr="008C0667" w:rsidRDefault="00BB112B" w:rsidP="00BB112B">
      <w:pPr>
        <w:rPr>
          <w:i/>
          <w:color w:val="00FF00"/>
          <w:sz w:val="24"/>
          <w:szCs w:val="24"/>
        </w:rPr>
      </w:pPr>
      <w:r w:rsidRPr="008C0667">
        <w:rPr>
          <w:rFonts w:ascii="Verdana" w:hAnsi="Verdana"/>
          <w:i/>
          <w:iCs/>
          <w:color w:val="00FF00"/>
        </w:rPr>
        <w:t> </w:t>
      </w:r>
    </w:p>
    <w:p w:rsidR="00BB112B" w:rsidRPr="009A3D35" w:rsidRDefault="00BB112B" w:rsidP="00BB112B">
      <w:pPr>
        <w:pStyle w:val="Listeafsnit"/>
        <w:keepNext/>
        <w:numPr>
          <w:ilvl w:val="0"/>
          <w:numId w:val="11"/>
        </w:numPr>
        <w:spacing w:before="240" w:after="60" w:line="240" w:lineRule="auto"/>
        <w:outlineLvl w:val="0"/>
        <w:rPr>
          <w:rFonts w:ascii="Verdana" w:hAnsi="Verdana"/>
          <w:b/>
          <w:bCs/>
          <w:color w:val="C00000"/>
          <w:kern w:val="36"/>
        </w:rPr>
      </w:pPr>
      <w:r w:rsidRPr="009A3D35">
        <w:rPr>
          <w:rFonts w:ascii="Verdana" w:hAnsi="Verdana"/>
          <w:b/>
          <w:bCs/>
          <w:color w:val="C00000"/>
          <w:kern w:val="36"/>
        </w:rPr>
        <w:t xml:space="preserve"> </w:t>
      </w:r>
      <w:r>
        <w:rPr>
          <w:rFonts w:ascii="Verdana" w:hAnsi="Verdana"/>
          <w:b/>
          <w:bCs/>
          <w:color w:val="C00000"/>
          <w:kern w:val="36"/>
        </w:rPr>
        <w:t xml:space="preserve"> </w:t>
      </w:r>
      <w:bookmarkStart w:id="69" w:name="_Toc461621354"/>
      <w:bookmarkStart w:id="70" w:name="_Toc463356361"/>
      <w:bookmarkStart w:id="71" w:name="_Toc463629084"/>
      <w:r w:rsidRPr="009A3D35">
        <w:rPr>
          <w:rFonts w:ascii="Verdana" w:hAnsi="Verdana"/>
          <w:b/>
          <w:bCs/>
          <w:color w:val="C00000"/>
          <w:kern w:val="36"/>
        </w:rPr>
        <w:t>Overholdelse af husorden</w:t>
      </w:r>
      <w:r>
        <w:rPr>
          <w:rFonts w:ascii="Verdana" w:hAnsi="Verdana"/>
          <w:b/>
          <w:bCs/>
          <w:color w:val="C00000"/>
          <w:kern w:val="36"/>
        </w:rPr>
        <w:t>en</w:t>
      </w:r>
      <w:bookmarkEnd w:id="69"/>
      <w:bookmarkEnd w:id="70"/>
      <w:bookmarkEnd w:id="71"/>
    </w:p>
    <w:p w:rsidR="00BB112B" w:rsidRPr="008760AF" w:rsidRDefault="00BB112B" w:rsidP="00BB112B">
      <w:pPr>
        <w:pStyle w:val="Listeafsnit"/>
        <w:keepNext/>
        <w:spacing w:before="240" w:after="60"/>
        <w:ind w:left="360"/>
        <w:outlineLvl w:val="0"/>
        <w:rPr>
          <w:rFonts w:ascii="Verdana" w:hAnsi="Verdana"/>
          <w:b/>
          <w:bCs/>
          <w:kern w:val="36"/>
        </w:rPr>
      </w:pPr>
    </w:p>
    <w:p w:rsidR="00BB112B"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Alle skal aktivt bidrage til at hjælpe andre med at overholde husorden</w:t>
      </w:r>
      <w:r>
        <w:rPr>
          <w:rFonts w:ascii="Verdana" w:hAnsi="Verdana"/>
        </w:rPr>
        <w:t>en</w:t>
      </w:r>
      <w:r w:rsidRPr="008760AF">
        <w:rPr>
          <w:rFonts w:ascii="Verdana" w:hAnsi="Verdana"/>
        </w:rPr>
        <w:t>. Det er i alles interesse, at vi bor i trygge rammer og efterlever husordenen. Den er udarbejdet for beboerne, og har til hensigt at skabe ro, tryghed og tilfredshed for alle beboere.</w:t>
      </w:r>
    </w:p>
    <w:p w:rsidR="00BB112B" w:rsidRPr="00BB032B" w:rsidRDefault="00BB112B" w:rsidP="00BB112B">
      <w:pPr>
        <w:rPr>
          <w:rFonts w:ascii="Verdana" w:hAnsi="Verdana"/>
        </w:rPr>
      </w:pPr>
      <w:r w:rsidRPr="00BB032B">
        <w:rPr>
          <w:rFonts w:ascii="Verdana" w:hAnsi="Verdana"/>
        </w:rPr>
        <w:t xml:space="preserve"> </w:t>
      </w:r>
    </w:p>
    <w:p w:rsidR="00BB112B" w:rsidRPr="008C0667" w:rsidRDefault="00BB112B" w:rsidP="00BB112B">
      <w:pPr>
        <w:pStyle w:val="Listeafsnit"/>
        <w:numPr>
          <w:ilvl w:val="1"/>
          <w:numId w:val="11"/>
        </w:numPr>
        <w:spacing w:after="0" w:line="240" w:lineRule="auto"/>
        <w:ind w:left="720" w:hanging="720"/>
        <w:rPr>
          <w:rFonts w:ascii="Verdana" w:hAnsi="Verdana"/>
        </w:rPr>
      </w:pPr>
      <w:r>
        <w:rPr>
          <w:rFonts w:ascii="Verdana" w:hAnsi="Verdana"/>
        </w:rPr>
        <w:t>A</w:t>
      </w:r>
      <w:r w:rsidRPr="008C0667">
        <w:rPr>
          <w:rFonts w:ascii="Verdana" w:hAnsi="Verdana"/>
        </w:rPr>
        <w:t>fdelingsb</w:t>
      </w:r>
      <w:r>
        <w:rPr>
          <w:rFonts w:ascii="Verdana" w:hAnsi="Verdana"/>
        </w:rPr>
        <w:t>estyrelsen har ansvar for at husordenen</w:t>
      </w:r>
      <w:r w:rsidRPr="008C0667">
        <w:rPr>
          <w:rFonts w:ascii="Verdana" w:hAnsi="Verdana"/>
        </w:rPr>
        <w:t xml:space="preserve"> bliver overholdt har pligt til, og ejendomsfunktionærerne ret til, at påtale gældende bestemmelser. Dette sker normalt mundtligt og gentages skriftligt, hvis forholdene ikke bliver rettet. </w:t>
      </w:r>
    </w:p>
    <w:p w:rsidR="00BB112B" w:rsidRPr="008C0667" w:rsidRDefault="00BB112B" w:rsidP="00BB112B">
      <w:pPr>
        <w:ind w:left="720" w:hanging="720"/>
        <w:rPr>
          <w:sz w:val="24"/>
          <w:szCs w:val="24"/>
        </w:rPr>
      </w:pPr>
      <w:r w:rsidRPr="008C0667">
        <w:rPr>
          <w:rFonts w:ascii="Verdana" w:hAnsi="Verdana"/>
        </w:rPr>
        <w:t> </w:t>
      </w:r>
    </w:p>
    <w:p w:rsidR="00BB112B"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lastRenderedPageBreak/>
        <w:t>Når du modtager vejledning og henstillinger fra afdelingsbestyrelsen under henvisning til bolig</w:t>
      </w:r>
      <w:r>
        <w:rPr>
          <w:rFonts w:ascii="Verdana" w:hAnsi="Verdana"/>
        </w:rPr>
        <w:t>-</w:t>
      </w:r>
      <w:r w:rsidRPr="008760AF">
        <w:rPr>
          <w:rFonts w:ascii="Verdana" w:hAnsi="Verdana"/>
        </w:rPr>
        <w:t>overenskomst (lejekontrakt), vedtægter eller husorden</w:t>
      </w:r>
      <w:r>
        <w:rPr>
          <w:rFonts w:ascii="Verdana" w:hAnsi="Verdana"/>
        </w:rPr>
        <w:t>,</w:t>
      </w:r>
      <w:r w:rsidRPr="008760AF">
        <w:rPr>
          <w:rFonts w:ascii="Verdana" w:hAnsi="Verdana"/>
        </w:rPr>
        <w:t xml:space="preserve"> har du pligt til at efterkomme dem uden ophold og inden for den frist, som afdelingen sætter, for at bringe forholdet i orden.  </w:t>
      </w:r>
    </w:p>
    <w:p w:rsidR="00BB112B" w:rsidRPr="00BB032B" w:rsidRDefault="00BB112B" w:rsidP="00BB112B">
      <w:pPr>
        <w:pStyle w:val="Listeafsnit"/>
        <w:rPr>
          <w:rFonts w:ascii="Verdana" w:hAnsi="Verdana"/>
        </w:rPr>
      </w:pPr>
    </w:p>
    <w:p w:rsidR="00BB112B" w:rsidRPr="00BB032B" w:rsidRDefault="00BB112B" w:rsidP="00BB112B">
      <w:pPr>
        <w:pStyle w:val="Listeafsnit"/>
        <w:rPr>
          <w:rFonts w:ascii="Verdana" w:hAnsi="Verdana"/>
        </w:rPr>
      </w:pPr>
    </w:p>
    <w:p w:rsidR="00BB112B" w:rsidRPr="009A3D35" w:rsidRDefault="00BB112B" w:rsidP="00BB112B">
      <w:pPr>
        <w:pStyle w:val="Listeafsnit"/>
        <w:keepNext/>
        <w:numPr>
          <w:ilvl w:val="0"/>
          <w:numId w:val="11"/>
        </w:numPr>
        <w:spacing w:before="240" w:after="60" w:line="240" w:lineRule="auto"/>
        <w:outlineLvl w:val="0"/>
        <w:rPr>
          <w:rFonts w:ascii="Verdana" w:hAnsi="Verdana"/>
          <w:b/>
          <w:bCs/>
          <w:color w:val="C00000"/>
          <w:kern w:val="36"/>
        </w:rPr>
      </w:pPr>
      <w:r>
        <w:rPr>
          <w:rFonts w:ascii="Verdana" w:hAnsi="Verdana"/>
          <w:b/>
          <w:bCs/>
          <w:color w:val="C00000"/>
          <w:kern w:val="36"/>
        </w:rPr>
        <w:t xml:space="preserve">  </w:t>
      </w:r>
      <w:bookmarkStart w:id="72" w:name="_Toc461621355"/>
      <w:bookmarkStart w:id="73" w:name="_Toc463356362"/>
      <w:bookmarkStart w:id="74" w:name="_Toc463629085"/>
      <w:r w:rsidRPr="009A3D35">
        <w:rPr>
          <w:rFonts w:ascii="Verdana" w:hAnsi="Verdana"/>
          <w:b/>
          <w:bCs/>
          <w:color w:val="C00000"/>
          <w:kern w:val="36"/>
        </w:rPr>
        <w:t>Klage</w:t>
      </w:r>
      <w:bookmarkEnd w:id="72"/>
      <w:bookmarkEnd w:id="73"/>
      <w:bookmarkEnd w:id="74"/>
    </w:p>
    <w:p w:rsidR="00BB112B" w:rsidRPr="00BB032B" w:rsidRDefault="00BB112B" w:rsidP="00BB112B">
      <w:pPr>
        <w:pStyle w:val="Listeafsnit"/>
        <w:rPr>
          <w:rFonts w:ascii="Verdana" w:hAnsi="Verdana"/>
        </w:rPr>
      </w:pPr>
    </w:p>
    <w:p w:rsidR="00BB112B"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Inden du vælger at klage over en anden beboer</w:t>
      </w:r>
      <w:r>
        <w:rPr>
          <w:rFonts w:ascii="Verdana" w:hAnsi="Verdana"/>
        </w:rPr>
        <w:t>,</w:t>
      </w:r>
      <w:r w:rsidRPr="008760AF">
        <w:rPr>
          <w:rFonts w:ascii="Verdana" w:hAnsi="Verdana"/>
        </w:rPr>
        <w:t xml:space="preserve"> er det en god idé at tale med vedkommende om, hvad du oplever, og hvordan du føler dig generet.</w:t>
      </w:r>
    </w:p>
    <w:p w:rsidR="00BB112B" w:rsidRDefault="00BB112B" w:rsidP="00BB112B">
      <w:pPr>
        <w:pStyle w:val="Listeafsnit"/>
        <w:rPr>
          <w:rFonts w:ascii="Verdana" w:hAnsi="Verdana"/>
        </w:rPr>
      </w:pPr>
    </w:p>
    <w:p w:rsidR="00BB112B" w:rsidRPr="00BB032B" w:rsidRDefault="00BB112B" w:rsidP="00BB112B">
      <w:pPr>
        <w:pStyle w:val="Listeafsnit"/>
        <w:numPr>
          <w:ilvl w:val="1"/>
          <w:numId w:val="11"/>
        </w:numPr>
        <w:spacing w:after="0" w:line="240" w:lineRule="auto"/>
        <w:ind w:left="720" w:hanging="720"/>
        <w:rPr>
          <w:rFonts w:ascii="Verdana" w:hAnsi="Verdana"/>
        </w:rPr>
      </w:pPr>
      <w:r w:rsidRPr="00BB032B">
        <w:rPr>
          <w:rFonts w:ascii="Verdana" w:hAnsi="Verdana"/>
        </w:rPr>
        <w:t>Det er afdelingsbestyrelsen, der behandler klager over andre beboere, der ikke overholder husordenen. Fortsætter du med at være generet af en anden beboer, kan du derfor klage til afdelingsbestyrelsen</w:t>
      </w:r>
      <w:r>
        <w:rPr>
          <w:rFonts w:ascii="Verdana" w:hAnsi="Verdana"/>
        </w:rPr>
        <w:t>,</w:t>
      </w:r>
      <w:r w:rsidRPr="00BB032B">
        <w:rPr>
          <w:rFonts w:ascii="Verdana" w:hAnsi="Verdana"/>
        </w:rPr>
        <w:t xml:space="preserve"> som skal påse, at husordenen bliver overholdt, jf. punkt 2</w:t>
      </w:r>
      <w:r>
        <w:rPr>
          <w:rFonts w:ascii="Verdana" w:hAnsi="Verdana"/>
        </w:rPr>
        <w:t>4</w:t>
      </w:r>
      <w:r w:rsidRPr="00BB032B">
        <w:rPr>
          <w:rFonts w:ascii="Verdana" w:hAnsi="Verdana"/>
        </w:rPr>
        <w:t xml:space="preserve">.2. Det letteste er at benytte en blanket, så du er sikker på at afdelingsbestyrelsen får alle de relevante oplysninger. </w:t>
      </w:r>
      <w:r>
        <w:rPr>
          <w:rFonts w:ascii="Verdana" w:hAnsi="Verdana"/>
        </w:rPr>
        <w:t>Blanketten findes på boligforeningens hjemmeside.</w:t>
      </w:r>
    </w:p>
    <w:p w:rsidR="00BB112B" w:rsidRPr="008760AF" w:rsidRDefault="00BB112B" w:rsidP="00BB112B">
      <w:pPr>
        <w:ind w:left="720" w:hanging="720"/>
        <w:rPr>
          <w:sz w:val="24"/>
          <w:szCs w:val="24"/>
        </w:rPr>
      </w:pPr>
      <w:r w:rsidRPr="008760AF">
        <w:rPr>
          <w:rFonts w:ascii="Verdana" w:hAnsi="Verdana"/>
        </w:rPr>
        <w:t> </w:t>
      </w:r>
    </w:p>
    <w:p w:rsidR="00BB112B" w:rsidRPr="00BB032B"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 xml:space="preserve">Afdelingsbestyrelsen kan påtale forholdet overfor den beboer, der ikke overholder husordenen og pålægge denne at indrette sig efter den gældende husorden.  </w:t>
      </w:r>
    </w:p>
    <w:p w:rsidR="00BB112B" w:rsidRPr="008760AF" w:rsidRDefault="00BB112B" w:rsidP="00BB112B">
      <w:pPr>
        <w:ind w:left="720" w:hanging="720"/>
        <w:rPr>
          <w:sz w:val="24"/>
          <w:szCs w:val="24"/>
        </w:rPr>
      </w:pPr>
      <w:r w:rsidRPr="008760AF">
        <w:rPr>
          <w:rFonts w:ascii="Verdana" w:hAnsi="Verdana"/>
        </w:rPr>
        <w:t> </w:t>
      </w:r>
    </w:p>
    <w:p w:rsidR="00BB112B" w:rsidRDefault="00BB112B" w:rsidP="00BB112B">
      <w:pPr>
        <w:pStyle w:val="Listeafsnit"/>
        <w:numPr>
          <w:ilvl w:val="1"/>
          <w:numId w:val="11"/>
        </w:numPr>
        <w:spacing w:after="0" w:line="240" w:lineRule="auto"/>
        <w:ind w:left="720" w:hanging="720"/>
        <w:rPr>
          <w:rFonts w:ascii="Verdana" w:hAnsi="Verdana"/>
        </w:rPr>
      </w:pPr>
      <w:r w:rsidRPr="008760AF">
        <w:rPr>
          <w:rFonts w:ascii="Verdana" w:hAnsi="Verdana"/>
        </w:rPr>
        <w:t xml:space="preserve">Retter beboeren, der overtræder husordenen, sig ikke efter påbuddet fra afdelings-bestyrelsen kan denne sende sagen videre til behandling i boligforeningens administration, der vurderer om sagen skal indbringes for beboerklagenævnet.  </w:t>
      </w:r>
    </w:p>
    <w:p w:rsidR="00BB112B" w:rsidRPr="00BB032B" w:rsidRDefault="00BB112B" w:rsidP="00BB112B">
      <w:pPr>
        <w:pStyle w:val="Listeafsnit"/>
        <w:rPr>
          <w:rFonts w:ascii="Verdana" w:hAnsi="Verdana"/>
        </w:rPr>
      </w:pPr>
    </w:p>
    <w:p w:rsidR="00BB112B" w:rsidRPr="00BB032B" w:rsidRDefault="00BB112B" w:rsidP="00BB112B">
      <w:pPr>
        <w:pStyle w:val="Listeafsnit"/>
        <w:rPr>
          <w:rFonts w:ascii="Verdana" w:hAnsi="Verdana"/>
        </w:rPr>
      </w:pPr>
    </w:p>
    <w:p w:rsidR="00BB112B" w:rsidRPr="009A3D35" w:rsidRDefault="00BB112B" w:rsidP="00BB112B">
      <w:pPr>
        <w:pStyle w:val="Listeafsnit"/>
        <w:keepNext/>
        <w:numPr>
          <w:ilvl w:val="0"/>
          <w:numId w:val="11"/>
        </w:numPr>
        <w:spacing w:before="240" w:after="60" w:line="240" w:lineRule="auto"/>
        <w:outlineLvl w:val="0"/>
        <w:rPr>
          <w:rFonts w:ascii="Verdana" w:hAnsi="Verdana"/>
          <w:b/>
          <w:bCs/>
          <w:color w:val="C00000"/>
          <w:kern w:val="36"/>
        </w:rPr>
      </w:pPr>
      <w:r w:rsidRPr="009A3D35">
        <w:rPr>
          <w:rFonts w:ascii="Verdana" w:hAnsi="Verdana"/>
          <w:b/>
          <w:bCs/>
          <w:color w:val="C00000"/>
          <w:kern w:val="36"/>
        </w:rPr>
        <w:t xml:space="preserve"> </w:t>
      </w:r>
      <w:r>
        <w:rPr>
          <w:rFonts w:ascii="Verdana" w:hAnsi="Verdana"/>
          <w:b/>
          <w:bCs/>
          <w:color w:val="C00000"/>
          <w:kern w:val="36"/>
        </w:rPr>
        <w:t xml:space="preserve"> </w:t>
      </w:r>
      <w:bookmarkStart w:id="75" w:name="_Toc461621356"/>
      <w:bookmarkStart w:id="76" w:name="_Toc463356363"/>
      <w:bookmarkStart w:id="77" w:name="_Toc463629086"/>
      <w:r w:rsidRPr="009A3D35">
        <w:rPr>
          <w:rFonts w:ascii="Verdana" w:hAnsi="Verdana"/>
          <w:b/>
          <w:bCs/>
          <w:color w:val="C00000"/>
          <w:kern w:val="36"/>
        </w:rPr>
        <w:t>Ændringer i husordenen</w:t>
      </w:r>
      <w:bookmarkEnd w:id="75"/>
      <w:bookmarkEnd w:id="76"/>
      <w:bookmarkEnd w:id="77"/>
    </w:p>
    <w:p w:rsidR="00BB112B" w:rsidRPr="008760AF" w:rsidRDefault="00BB112B" w:rsidP="00BB112B">
      <w:pPr>
        <w:ind w:left="720" w:hanging="720"/>
        <w:rPr>
          <w:sz w:val="24"/>
          <w:szCs w:val="24"/>
        </w:rPr>
      </w:pPr>
      <w:r w:rsidRPr="008760AF">
        <w:rPr>
          <w:rFonts w:ascii="Verdana" w:hAnsi="Verdana"/>
        </w:rPr>
        <w:t xml:space="preserve">  </w:t>
      </w:r>
    </w:p>
    <w:p w:rsidR="00BB112B" w:rsidRDefault="00BB112B" w:rsidP="00BB112B">
      <w:pPr>
        <w:pStyle w:val="Listeafsnit"/>
        <w:numPr>
          <w:ilvl w:val="1"/>
          <w:numId w:val="11"/>
        </w:numPr>
        <w:spacing w:after="0" w:line="240" w:lineRule="auto"/>
        <w:ind w:left="720" w:hanging="720"/>
        <w:rPr>
          <w:rFonts w:ascii="Verdana" w:hAnsi="Verdana"/>
        </w:rPr>
      </w:pPr>
      <w:r>
        <w:rPr>
          <w:rFonts w:ascii="Verdana" w:hAnsi="Verdana"/>
        </w:rPr>
        <w:t>Ændringer</w:t>
      </w:r>
      <w:r w:rsidRPr="00BB032B">
        <w:rPr>
          <w:rFonts w:ascii="Verdana" w:hAnsi="Verdana"/>
        </w:rPr>
        <w:t xml:space="preserve"> i husorden</w:t>
      </w:r>
      <w:r>
        <w:rPr>
          <w:rFonts w:ascii="Verdana" w:hAnsi="Verdana"/>
        </w:rPr>
        <w:t>en</w:t>
      </w:r>
      <w:r w:rsidRPr="00BB032B">
        <w:rPr>
          <w:rFonts w:ascii="Verdana" w:hAnsi="Verdana"/>
        </w:rPr>
        <w:t xml:space="preserve"> kan efter </w:t>
      </w:r>
      <w:r>
        <w:rPr>
          <w:rFonts w:ascii="Verdana" w:hAnsi="Verdana"/>
        </w:rPr>
        <w:t xml:space="preserve">fremsat </w:t>
      </w:r>
      <w:r w:rsidRPr="00BB032B">
        <w:rPr>
          <w:rFonts w:ascii="Verdana" w:hAnsi="Verdana"/>
        </w:rPr>
        <w:t xml:space="preserve">forslag </w:t>
      </w:r>
      <w:r>
        <w:rPr>
          <w:rFonts w:ascii="Verdana" w:hAnsi="Verdana"/>
        </w:rPr>
        <w:t xml:space="preserve">kun </w:t>
      </w:r>
      <w:r w:rsidRPr="00BB032B">
        <w:rPr>
          <w:rFonts w:ascii="Verdana" w:hAnsi="Verdana"/>
        </w:rPr>
        <w:t xml:space="preserve">ske </w:t>
      </w:r>
      <w:r>
        <w:rPr>
          <w:rFonts w:ascii="Verdana" w:hAnsi="Verdana"/>
        </w:rPr>
        <w:t>ved stemmeflerhed</w:t>
      </w:r>
      <w:r w:rsidRPr="00BB032B">
        <w:rPr>
          <w:rFonts w:ascii="Verdana" w:hAnsi="Verdana"/>
        </w:rPr>
        <w:t xml:space="preserve"> på et </w:t>
      </w:r>
      <w:r>
        <w:rPr>
          <w:rFonts w:ascii="Verdana" w:hAnsi="Verdana"/>
        </w:rPr>
        <w:t>afdelingsmøde</w:t>
      </w:r>
      <w:r w:rsidRPr="00BB032B">
        <w:rPr>
          <w:rFonts w:ascii="Verdana" w:hAnsi="Verdana"/>
        </w:rPr>
        <w:t>. </w:t>
      </w:r>
    </w:p>
    <w:p w:rsidR="00BB112B" w:rsidRDefault="00BB112B" w:rsidP="00BB112B">
      <w:pPr>
        <w:rPr>
          <w:rFonts w:ascii="Verdana" w:hAnsi="Verdana"/>
        </w:rPr>
      </w:pPr>
    </w:p>
    <w:p w:rsidR="00BB112B" w:rsidRPr="009A3D35" w:rsidRDefault="00BB112B" w:rsidP="00BB112B">
      <w:pPr>
        <w:pStyle w:val="Listeafsnit"/>
        <w:rPr>
          <w:rFonts w:ascii="Verdana" w:hAnsi="Verdana"/>
        </w:rPr>
      </w:pPr>
    </w:p>
    <w:p w:rsidR="00BB112B" w:rsidRPr="008760AF" w:rsidRDefault="00BB112B" w:rsidP="00BB112B">
      <w:pPr>
        <w:ind w:left="720" w:hanging="720"/>
        <w:rPr>
          <w:sz w:val="24"/>
          <w:szCs w:val="24"/>
        </w:rPr>
      </w:pPr>
      <w:r w:rsidRPr="008760AF">
        <w:rPr>
          <w:rFonts w:ascii="Verdana" w:hAnsi="Verdana"/>
        </w:rPr>
        <w:t> </w:t>
      </w:r>
    </w:p>
    <w:p w:rsidR="00BB112B" w:rsidRPr="008760AF" w:rsidRDefault="00BB112B" w:rsidP="00BB112B">
      <w:pPr>
        <w:rPr>
          <w:sz w:val="24"/>
          <w:szCs w:val="24"/>
        </w:rPr>
      </w:pPr>
      <w:r w:rsidRPr="008760AF">
        <w:rPr>
          <w:rFonts w:ascii="Verdana" w:hAnsi="Verdana"/>
        </w:rPr>
        <w:t> </w:t>
      </w:r>
    </w:p>
    <w:p w:rsidR="008760AF" w:rsidRPr="008760AF" w:rsidRDefault="008760AF" w:rsidP="008760AF">
      <w:pPr>
        <w:spacing w:after="0" w:line="240" w:lineRule="auto"/>
        <w:rPr>
          <w:rFonts w:ascii="Times New Roman" w:eastAsia="Times New Roman" w:hAnsi="Times New Roman"/>
          <w:sz w:val="24"/>
          <w:szCs w:val="24"/>
          <w:lang w:eastAsia="da-DK"/>
        </w:rPr>
      </w:pPr>
    </w:p>
    <w:p w:rsidR="00315F23" w:rsidRDefault="00315F23" w:rsidP="008760AF">
      <w:pPr>
        <w:spacing w:after="0" w:line="240" w:lineRule="auto"/>
        <w:rPr>
          <w:rFonts w:ascii="Verdana" w:eastAsia="Times New Roman" w:hAnsi="Verdana"/>
          <w:sz w:val="20"/>
          <w:szCs w:val="20"/>
          <w:lang w:eastAsia="da-DK"/>
        </w:rPr>
      </w:pPr>
    </w:p>
    <w:p w:rsidR="00315F23" w:rsidRDefault="00315F23" w:rsidP="008760AF">
      <w:pPr>
        <w:spacing w:after="0" w:line="240" w:lineRule="auto"/>
        <w:rPr>
          <w:rFonts w:ascii="Verdana" w:eastAsia="Times New Roman" w:hAnsi="Verdana"/>
          <w:sz w:val="20"/>
          <w:szCs w:val="20"/>
          <w:lang w:eastAsia="da-DK"/>
        </w:rPr>
      </w:pPr>
    </w:p>
    <w:p w:rsidR="00315F23" w:rsidRDefault="00315F23" w:rsidP="008760AF">
      <w:pPr>
        <w:spacing w:after="0" w:line="240" w:lineRule="auto"/>
        <w:rPr>
          <w:rFonts w:ascii="Verdana" w:eastAsia="Times New Roman" w:hAnsi="Verdana"/>
          <w:sz w:val="20"/>
          <w:szCs w:val="20"/>
          <w:lang w:eastAsia="da-DK"/>
        </w:rPr>
      </w:pPr>
    </w:p>
    <w:p w:rsidR="00315F23" w:rsidRPr="008760AF" w:rsidRDefault="00315F23" w:rsidP="008760AF">
      <w:pPr>
        <w:spacing w:after="0" w:line="240" w:lineRule="auto"/>
        <w:rPr>
          <w:rFonts w:ascii="Times New Roman" w:eastAsia="Times New Roman" w:hAnsi="Times New Roman"/>
          <w:sz w:val="24"/>
          <w:szCs w:val="24"/>
          <w:lang w:eastAsia="da-DK"/>
        </w:rPr>
      </w:pPr>
    </w:p>
    <w:p w:rsidR="008760AF" w:rsidRDefault="00111087" w:rsidP="008760AF">
      <w:pPr>
        <w:spacing w:after="0" w:line="240" w:lineRule="auto"/>
        <w:rPr>
          <w:rFonts w:ascii="Verdana" w:eastAsia="Times New Roman" w:hAnsi="Verdana"/>
          <w:b/>
          <w:i/>
          <w:sz w:val="20"/>
          <w:szCs w:val="20"/>
          <w:lang w:eastAsia="da-DK"/>
        </w:rPr>
      </w:pPr>
      <w:r w:rsidRPr="00D11E0F">
        <w:rPr>
          <w:rFonts w:ascii="Verdana" w:eastAsia="Times New Roman" w:hAnsi="Verdana"/>
          <w:b/>
          <w:i/>
          <w:sz w:val="20"/>
          <w:szCs w:val="20"/>
          <w:lang w:eastAsia="da-DK"/>
        </w:rPr>
        <w:t xml:space="preserve">Denne husorden blev samlet vedtaget </w:t>
      </w:r>
      <w:r w:rsidR="00491535" w:rsidRPr="00D11E0F">
        <w:rPr>
          <w:rFonts w:ascii="Verdana" w:eastAsia="Times New Roman" w:hAnsi="Verdana"/>
          <w:b/>
          <w:i/>
          <w:sz w:val="20"/>
          <w:szCs w:val="20"/>
          <w:lang w:eastAsia="da-DK"/>
        </w:rPr>
        <w:t>på afdelingsmødet den 2</w:t>
      </w:r>
      <w:r w:rsidR="00934911" w:rsidRPr="00D11E0F">
        <w:rPr>
          <w:rFonts w:ascii="Verdana" w:eastAsia="Times New Roman" w:hAnsi="Verdana"/>
          <w:b/>
          <w:i/>
          <w:sz w:val="20"/>
          <w:szCs w:val="20"/>
          <w:lang w:eastAsia="da-DK"/>
        </w:rPr>
        <w:t>9</w:t>
      </w:r>
      <w:r w:rsidR="00491535" w:rsidRPr="00D11E0F">
        <w:rPr>
          <w:rFonts w:ascii="Verdana" w:eastAsia="Times New Roman" w:hAnsi="Verdana"/>
          <w:b/>
          <w:i/>
          <w:sz w:val="20"/>
          <w:szCs w:val="20"/>
          <w:lang w:eastAsia="da-DK"/>
        </w:rPr>
        <w:t>. september 2016</w:t>
      </w:r>
      <w:r w:rsidR="00BB112B" w:rsidRPr="00D11E0F">
        <w:rPr>
          <w:rFonts w:ascii="Verdana" w:eastAsia="Times New Roman" w:hAnsi="Verdana"/>
          <w:b/>
          <w:i/>
          <w:sz w:val="20"/>
          <w:szCs w:val="20"/>
          <w:lang w:eastAsia="da-DK"/>
        </w:rPr>
        <w:t xml:space="preserve"> og erstatter tidligere versioner af husordnen.</w:t>
      </w:r>
    </w:p>
    <w:p w:rsidR="00470660" w:rsidRDefault="00470660" w:rsidP="008760AF">
      <w:pPr>
        <w:spacing w:after="0" w:line="240" w:lineRule="auto"/>
        <w:rPr>
          <w:rFonts w:ascii="Verdana" w:eastAsia="Times New Roman" w:hAnsi="Verdana"/>
          <w:b/>
          <w:i/>
          <w:sz w:val="20"/>
          <w:szCs w:val="20"/>
          <w:lang w:eastAsia="da-DK"/>
        </w:rPr>
      </w:pPr>
    </w:p>
    <w:p w:rsidR="00470660" w:rsidRPr="00D11E0F" w:rsidRDefault="00470660" w:rsidP="008760AF">
      <w:pPr>
        <w:spacing w:after="0" w:line="240" w:lineRule="auto"/>
        <w:rPr>
          <w:rFonts w:ascii="Verdana" w:eastAsia="Times New Roman" w:hAnsi="Verdana"/>
          <w:b/>
          <w:i/>
          <w:sz w:val="20"/>
          <w:szCs w:val="20"/>
          <w:lang w:eastAsia="da-DK"/>
        </w:rPr>
      </w:pPr>
      <w:r>
        <w:rPr>
          <w:rFonts w:ascii="Verdana" w:eastAsia="Times New Roman" w:hAnsi="Verdana"/>
          <w:b/>
          <w:i/>
          <w:sz w:val="20"/>
          <w:szCs w:val="20"/>
          <w:lang w:eastAsia="da-DK"/>
        </w:rPr>
        <w:t>Tilrettet 7. maj 2017 med det vedtagne ændringsforslag om max. Højde for læhegn på altan.</w:t>
      </w:r>
      <w:bookmarkStart w:id="78" w:name="_GoBack"/>
      <w:bookmarkEnd w:id="78"/>
    </w:p>
    <w:p w:rsidR="00BB112B" w:rsidRPr="00D11E0F" w:rsidRDefault="00BB112B" w:rsidP="008760AF">
      <w:pPr>
        <w:spacing w:after="0" w:line="240" w:lineRule="auto"/>
        <w:rPr>
          <w:rFonts w:ascii="Verdana" w:eastAsia="Times New Roman" w:hAnsi="Verdana"/>
          <w:i/>
          <w:sz w:val="20"/>
          <w:szCs w:val="20"/>
          <w:lang w:eastAsia="da-DK"/>
        </w:rPr>
      </w:pPr>
    </w:p>
    <w:p w:rsidR="00BB112B" w:rsidRPr="00D11E0F" w:rsidRDefault="00BB112B" w:rsidP="008760AF">
      <w:pPr>
        <w:spacing w:after="0" w:line="240" w:lineRule="auto"/>
        <w:rPr>
          <w:rFonts w:ascii="Verdana" w:eastAsia="Times New Roman" w:hAnsi="Verdana"/>
          <w:i/>
          <w:sz w:val="20"/>
          <w:szCs w:val="20"/>
          <w:lang w:eastAsia="da-DK"/>
        </w:rPr>
      </w:pPr>
      <w:r w:rsidRPr="00D11E0F">
        <w:rPr>
          <w:rFonts w:ascii="Verdana" w:eastAsia="Times New Roman" w:hAnsi="Verdana"/>
          <w:i/>
          <w:sz w:val="20"/>
          <w:szCs w:val="20"/>
          <w:lang w:eastAsia="da-DK"/>
        </w:rPr>
        <w:t>Tidligere har der været vedtaget en husorden på afdelingsmødet den 11. maj 2010. Afsnit 4 til denne husorden blev ændret på afdelingsmødet den 23. september 2014.</w:t>
      </w:r>
    </w:p>
    <w:p w:rsidR="008760AF" w:rsidRPr="00D11E0F" w:rsidRDefault="008760AF" w:rsidP="008760AF">
      <w:pPr>
        <w:spacing w:after="0" w:line="240" w:lineRule="auto"/>
        <w:rPr>
          <w:rFonts w:ascii="Times New Roman" w:eastAsia="Times New Roman" w:hAnsi="Times New Roman"/>
          <w:i/>
          <w:sz w:val="24"/>
          <w:szCs w:val="24"/>
          <w:lang w:eastAsia="da-DK"/>
        </w:rPr>
      </w:pPr>
      <w:r w:rsidRPr="00D11E0F">
        <w:rPr>
          <w:rFonts w:ascii="Verdana" w:eastAsia="Times New Roman" w:hAnsi="Verdana"/>
          <w:i/>
          <w:lang w:eastAsia="da-DK"/>
        </w:rPr>
        <w:t> </w:t>
      </w:r>
    </w:p>
    <w:p w:rsidR="002B019C" w:rsidRDefault="002B019C"/>
    <w:p w:rsidR="00BB112B" w:rsidRDefault="00BB112B" w:rsidP="002B019C">
      <w:pPr>
        <w:jc w:val="right"/>
        <w:rPr>
          <w:color w:val="7F7F7F"/>
        </w:rPr>
      </w:pPr>
      <w:r>
        <w:rPr>
          <w:color w:val="7F7F7F"/>
        </w:rPr>
        <w:t xml:space="preserve">Information om AAB afdeling 50 findes </w:t>
      </w:r>
      <w:r w:rsidR="002B019C" w:rsidRPr="002B019C">
        <w:rPr>
          <w:color w:val="7F7F7F"/>
        </w:rPr>
        <w:t xml:space="preserve"> på</w:t>
      </w:r>
    </w:p>
    <w:p w:rsidR="002B019C" w:rsidRDefault="002B019C" w:rsidP="002B019C">
      <w:pPr>
        <w:jc w:val="right"/>
        <w:rPr>
          <w:color w:val="7F7F7F"/>
        </w:rPr>
      </w:pPr>
      <w:r w:rsidRPr="002B019C">
        <w:rPr>
          <w:color w:val="7F7F7F"/>
        </w:rPr>
        <w:t xml:space="preserve"> </w:t>
      </w:r>
      <w:hyperlink r:id="rId9" w:history="1">
        <w:r w:rsidR="00491535" w:rsidRPr="005966F9">
          <w:rPr>
            <w:rStyle w:val="Hyperlink"/>
          </w:rPr>
          <w:t>www.aab50.dk</w:t>
        </w:r>
      </w:hyperlink>
    </w:p>
    <w:p w:rsidR="00491535" w:rsidRPr="002B019C" w:rsidRDefault="00491535" w:rsidP="002B019C">
      <w:pPr>
        <w:jc w:val="right"/>
        <w:rPr>
          <w:color w:val="7F7F7F"/>
        </w:rPr>
      </w:pPr>
      <w:r>
        <w:rPr>
          <w:color w:val="7F7F7F"/>
        </w:rPr>
        <w:t>.</w:t>
      </w:r>
    </w:p>
    <w:sectPr w:rsidR="00491535" w:rsidRPr="002B019C" w:rsidSect="00127617">
      <w:footerReference w:type="default" r:id="rId10"/>
      <w:pgSz w:w="11906" w:h="16838"/>
      <w:pgMar w:top="1701" w:right="1134" w:bottom="1701" w:left="453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CAA" w:rsidRDefault="004A6CAA" w:rsidP="00766124">
      <w:pPr>
        <w:spacing w:after="0" w:line="240" w:lineRule="auto"/>
      </w:pPr>
      <w:r>
        <w:separator/>
      </w:r>
    </w:p>
  </w:endnote>
  <w:endnote w:type="continuationSeparator" w:id="0">
    <w:p w:rsidR="004A6CAA" w:rsidRDefault="004A6CAA" w:rsidP="00766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91" w:rsidRPr="00766124" w:rsidRDefault="008F6D91" w:rsidP="00A90E62">
    <w:pPr>
      <w:pStyle w:val="Sidefod"/>
      <w:pBdr>
        <w:top w:val="thinThickSmallGap" w:sz="24" w:space="1" w:color="622423"/>
      </w:pBdr>
      <w:tabs>
        <w:tab w:val="clear" w:pos="4819"/>
        <w:tab w:val="clear" w:pos="9638"/>
        <w:tab w:val="right" w:pos="6236"/>
      </w:tabs>
      <w:rPr>
        <w:rFonts w:ascii="Cambria" w:hAnsi="Cambria"/>
        <w:sz w:val="16"/>
        <w:szCs w:val="16"/>
      </w:rPr>
    </w:pPr>
    <w:r w:rsidRPr="00315F23">
      <w:rPr>
        <w:rFonts w:ascii="Verdana" w:hAnsi="Verdana"/>
        <w:sz w:val="16"/>
        <w:szCs w:val="16"/>
      </w:rPr>
      <w:t>Husorden AAB afdeling 50, ve</w:t>
    </w:r>
    <w:r w:rsidR="00AC3E24">
      <w:rPr>
        <w:rFonts w:ascii="Verdana" w:hAnsi="Verdana"/>
        <w:sz w:val="16"/>
        <w:szCs w:val="16"/>
      </w:rPr>
      <w:t>dtaget afdelingsmøde 20160929</w:t>
    </w:r>
    <w:r w:rsidRPr="00766124">
      <w:rPr>
        <w:rFonts w:ascii="Cambria" w:hAnsi="Cambria"/>
        <w:sz w:val="16"/>
        <w:szCs w:val="16"/>
      </w:rPr>
      <w:tab/>
      <w:t xml:space="preserve">Side </w:t>
    </w:r>
    <w:r w:rsidRPr="00766124">
      <w:rPr>
        <w:sz w:val="16"/>
        <w:szCs w:val="16"/>
      </w:rPr>
      <w:fldChar w:fldCharType="begin"/>
    </w:r>
    <w:r w:rsidRPr="00766124">
      <w:rPr>
        <w:sz w:val="16"/>
        <w:szCs w:val="16"/>
      </w:rPr>
      <w:instrText xml:space="preserve"> PAGE   \* MERGEFORMAT </w:instrText>
    </w:r>
    <w:r w:rsidRPr="00766124">
      <w:rPr>
        <w:sz w:val="16"/>
        <w:szCs w:val="16"/>
      </w:rPr>
      <w:fldChar w:fldCharType="separate"/>
    </w:r>
    <w:r w:rsidR="00470660" w:rsidRPr="00470660">
      <w:rPr>
        <w:rFonts w:ascii="Cambria" w:hAnsi="Cambria"/>
        <w:noProof/>
        <w:sz w:val="16"/>
        <w:szCs w:val="16"/>
      </w:rPr>
      <w:t>18</w:t>
    </w:r>
    <w:r w:rsidRPr="00766124">
      <w:rPr>
        <w:sz w:val="16"/>
        <w:szCs w:val="16"/>
      </w:rPr>
      <w:fldChar w:fldCharType="end"/>
    </w:r>
  </w:p>
  <w:p w:rsidR="008F6D91" w:rsidRDefault="008F6D9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CAA" w:rsidRDefault="004A6CAA" w:rsidP="00766124">
      <w:pPr>
        <w:spacing w:after="0" w:line="240" w:lineRule="auto"/>
      </w:pPr>
      <w:r>
        <w:separator/>
      </w:r>
    </w:p>
  </w:footnote>
  <w:footnote w:type="continuationSeparator" w:id="0">
    <w:p w:rsidR="004A6CAA" w:rsidRDefault="004A6CAA" w:rsidP="007661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2"/>
    <w:multiLevelType w:val="hybridMultilevel"/>
    <w:tmpl w:val="C1E26D28"/>
    <w:lvl w:ilvl="0" w:tplc="0406000F">
      <w:start w:val="1"/>
      <w:numFmt w:val="decimal"/>
      <w:lvlText w:val="%1."/>
      <w:lvlJc w:val="left"/>
      <w:pPr>
        <w:ind w:left="779" w:hanging="360"/>
      </w:pPr>
    </w:lvl>
    <w:lvl w:ilvl="1" w:tplc="04060019" w:tentative="1">
      <w:start w:val="1"/>
      <w:numFmt w:val="lowerLetter"/>
      <w:lvlText w:val="%2."/>
      <w:lvlJc w:val="left"/>
      <w:pPr>
        <w:ind w:left="1499" w:hanging="360"/>
      </w:pPr>
    </w:lvl>
    <w:lvl w:ilvl="2" w:tplc="0406001B" w:tentative="1">
      <w:start w:val="1"/>
      <w:numFmt w:val="lowerRoman"/>
      <w:lvlText w:val="%3."/>
      <w:lvlJc w:val="right"/>
      <w:pPr>
        <w:ind w:left="2219" w:hanging="180"/>
      </w:pPr>
    </w:lvl>
    <w:lvl w:ilvl="3" w:tplc="0406000F" w:tentative="1">
      <w:start w:val="1"/>
      <w:numFmt w:val="decimal"/>
      <w:lvlText w:val="%4."/>
      <w:lvlJc w:val="left"/>
      <w:pPr>
        <w:ind w:left="2939" w:hanging="360"/>
      </w:pPr>
    </w:lvl>
    <w:lvl w:ilvl="4" w:tplc="04060019" w:tentative="1">
      <w:start w:val="1"/>
      <w:numFmt w:val="lowerLetter"/>
      <w:lvlText w:val="%5."/>
      <w:lvlJc w:val="left"/>
      <w:pPr>
        <w:ind w:left="3659" w:hanging="360"/>
      </w:pPr>
    </w:lvl>
    <w:lvl w:ilvl="5" w:tplc="0406001B" w:tentative="1">
      <w:start w:val="1"/>
      <w:numFmt w:val="lowerRoman"/>
      <w:lvlText w:val="%6."/>
      <w:lvlJc w:val="right"/>
      <w:pPr>
        <w:ind w:left="4379" w:hanging="180"/>
      </w:pPr>
    </w:lvl>
    <w:lvl w:ilvl="6" w:tplc="0406000F" w:tentative="1">
      <w:start w:val="1"/>
      <w:numFmt w:val="decimal"/>
      <w:lvlText w:val="%7."/>
      <w:lvlJc w:val="left"/>
      <w:pPr>
        <w:ind w:left="5099" w:hanging="360"/>
      </w:pPr>
    </w:lvl>
    <w:lvl w:ilvl="7" w:tplc="04060019" w:tentative="1">
      <w:start w:val="1"/>
      <w:numFmt w:val="lowerLetter"/>
      <w:lvlText w:val="%8."/>
      <w:lvlJc w:val="left"/>
      <w:pPr>
        <w:ind w:left="5819" w:hanging="360"/>
      </w:pPr>
    </w:lvl>
    <w:lvl w:ilvl="8" w:tplc="0406001B" w:tentative="1">
      <w:start w:val="1"/>
      <w:numFmt w:val="lowerRoman"/>
      <w:lvlText w:val="%9."/>
      <w:lvlJc w:val="right"/>
      <w:pPr>
        <w:ind w:left="6539" w:hanging="180"/>
      </w:pPr>
    </w:lvl>
  </w:abstractNum>
  <w:abstractNum w:abstractNumId="1">
    <w:nsid w:val="0B5871A0"/>
    <w:multiLevelType w:val="hybridMultilevel"/>
    <w:tmpl w:val="BE984FC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11634276"/>
    <w:multiLevelType w:val="hybridMultilevel"/>
    <w:tmpl w:val="CF7ECE66"/>
    <w:lvl w:ilvl="0" w:tplc="0406000F">
      <w:start w:val="1"/>
      <w:numFmt w:val="decimal"/>
      <w:lvlText w:val="%1."/>
      <w:lvlJc w:val="left"/>
      <w:pPr>
        <w:ind w:left="779" w:hanging="360"/>
      </w:pPr>
    </w:lvl>
    <w:lvl w:ilvl="1" w:tplc="04060019" w:tentative="1">
      <w:start w:val="1"/>
      <w:numFmt w:val="lowerLetter"/>
      <w:lvlText w:val="%2."/>
      <w:lvlJc w:val="left"/>
      <w:pPr>
        <w:ind w:left="1499" w:hanging="360"/>
      </w:pPr>
    </w:lvl>
    <w:lvl w:ilvl="2" w:tplc="0406001B" w:tentative="1">
      <w:start w:val="1"/>
      <w:numFmt w:val="lowerRoman"/>
      <w:lvlText w:val="%3."/>
      <w:lvlJc w:val="right"/>
      <w:pPr>
        <w:ind w:left="2219" w:hanging="180"/>
      </w:pPr>
    </w:lvl>
    <w:lvl w:ilvl="3" w:tplc="0406000F" w:tentative="1">
      <w:start w:val="1"/>
      <w:numFmt w:val="decimal"/>
      <w:lvlText w:val="%4."/>
      <w:lvlJc w:val="left"/>
      <w:pPr>
        <w:ind w:left="2939" w:hanging="360"/>
      </w:pPr>
    </w:lvl>
    <w:lvl w:ilvl="4" w:tplc="04060019" w:tentative="1">
      <w:start w:val="1"/>
      <w:numFmt w:val="lowerLetter"/>
      <w:lvlText w:val="%5."/>
      <w:lvlJc w:val="left"/>
      <w:pPr>
        <w:ind w:left="3659" w:hanging="360"/>
      </w:pPr>
    </w:lvl>
    <w:lvl w:ilvl="5" w:tplc="0406001B" w:tentative="1">
      <w:start w:val="1"/>
      <w:numFmt w:val="lowerRoman"/>
      <w:lvlText w:val="%6."/>
      <w:lvlJc w:val="right"/>
      <w:pPr>
        <w:ind w:left="4379" w:hanging="180"/>
      </w:pPr>
    </w:lvl>
    <w:lvl w:ilvl="6" w:tplc="0406000F" w:tentative="1">
      <w:start w:val="1"/>
      <w:numFmt w:val="decimal"/>
      <w:lvlText w:val="%7."/>
      <w:lvlJc w:val="left"/>
      <w:pPr>
        <w:ind w:left="5099" w:hanging="360"/>
      </w:pPr>
    </w:lvl>
    <w:lvl w:ilvl="7" w:tplc="04060019" w:tentative="1">
      <w:start w:val="1"/>
      <w:numFmt w:val="lowerLetter"/>
      <w:lvlText w:val="%8."/>
      <w:lvlJc w:val="left"/>
      <w:pPr>
        <w:ind w:left="5819" w:hanging="360"/>
      </w:pPr>
    </w:lvl>
    <w:lvl w:ilvl="8" w:tplc="0406001B" w:tentative="1">
      <w:start w:val="1"/>
      <w:numFmt w:val="lowerRoman"/>
      <w:lvlText w:val="%9."/>
      <w:lvlJc w:val="right"/>
      <w:pPr>
        <w:ind w:left="6539" w:hanging="180"/>
      </w:pPr>
    </w:lvl>
  </w:abstractNum>
  <w:abstractNum w:abstractNumId="3">
    <w:nsid w:val="16865A86"/>
    <w:multiLevelType w:val="multilevel"/>
    <w:tmpl w:val="1D56F6F0"/>
    <w:lvl w:ilvl="0">
      <w:start w:val="1"/>
      <w:numFmt w:val="bullet"/>
      <w:lvlText w:val=""/>
      <w:lvlJc w:val="left"/>
      <w:pPr>
        <w:ind w:left="360" w:hanging="360"/>
      </w:pPr>
      <w:rPr>
        <w:rFonts w:ascii="Symbol" w:hAnsi="Symbol"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1323F12"/>
    <w:multiLevelType w:val="hybridMultilevel"/>
    <w:tmpl w:val="955A340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2595A0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4DF3DEF"/>
    <w:multiLevelType w:val="hybridMultilevel"/>
    <w:tmpl w:val="52B203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6C50A99"/>
    <w:multiLevelType w:val="hybridMultilevel"/>
    <w:tmpl w:val="5D2023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2C0E49D9"/>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F127AB1"/>
    <w:multiLevelType w:val="multilevel"/>
    <w:tmpl w:val="8878FBCA"/>
    <w:lvl w:ilvl="0">
      <w:start w:val="2"/>
      <w:numFmt w:val="decimal"/>
      <w:lvlText w:val="%1."/>
      <w:lvlJc w:val="left"/>
      <w:pPr>
        <w:ind w:left="360" w:hanging="360"/>
      </w:pPr>
      <w:rPr>
        <w:rFonts w:hint="default"/>
      </w:rPr>
    </w:lvl>
    <w:lvl w:ilvl="1">
      <w:start w:val="1"/>
      <w:numFmt w:val="decimal"/>
      <w:lvlText w:val="%1.%2."/>
      <w:lvlJc w:val="left"/>
      <w:pPr>
        <w:ind w:left="716" w:hanging="432"/>
      </w:pPr>
      <w:rPr>
        <w:rFonts w:ascii="Verdana" w:hAnsi="Verdana"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06647D3"/>
    <w:multiLevelType w:val="hybridMultilevel"/>
    <w:tmpl w:val="8088855A"/>
    <w:lvl w:ilvl="0" w:tplc="0406000F">
      <w:start w:val="1"/>
      <w:numFmt w:val="decimal"/>
      <w:lvlText w:val="%1."/>
      <w:lvlJc w:val="left"/>
      <w:pPr>
        <w:ind w:left="839" w:hanging="360"/>
      </w:pPr>
    </w:lvl>
    <w:lvl w:ilvl="1" w:tplc="04060019" w:tentative="1">
      <w:start w:val="1"/>
      <w:numFmt w:val="lowerLetter"/>
      <w:lvlText w:val="%2."/>
      <w:lvlJc w:val="left"/>
      <w:pPr>
        <w:ind w:left="1559" w:hanging="360"/>
      </w:pPr>
    </w:lvl>
    <w:lvl w:ilvl="2" w:tplc="0406001B" w:tentative="1">
      <w:start w:val="1"/>
      <w:numFmt w:val="lowerRoman"/>
      <w:lvlText w:val="%3."/>
      <w:lvlJc w:val="right"/>
      <w:pPr>
        <w:ind w:left="2279" w:hanging="180"/>
      </w:pPr>
    </w:lvl>
    <w:lvl w:ilvl="3" w:tplc="0406000F" w:tentative="1">
      <w:start w:val="1"/>
      <w:numFmt w:val="decimal"/>
      <w:lvlText w:val="%4."/>
      <w:lvlJc w:val="left"/>
      <w:pPr>
        <w:ind w:left="2999" w:hanging="360"/>
      </w:pPr>
    </w:lvl>
    <w:lvl w:ilvl="4" w:tplc="04060019" w:tentative="1">
      <w:start w:val="1"/>
      <w:numFmt w:val="lowerLetter"/>
      <w:lvlText w:val="%5."/>
      <w:lvlJc w:val="left"/>
      <w:pPr>
        <w:ind w:left="3719" w:hanging="360"/>
      </w:pPr>
    </w:lvl>
    <w:lvl w:ilvl="5" w:tplc="0406001B" w:tentative="1">
      <w:start w:val="1"/>
      <w:numFmt w:val="lowerRoman"/>
      <w:lvlText w:val="%6."/>
      <w:lvlJc w:val="right"/>
      <w:pPr>
        <w:ind w:left="4439" w:hanging="180"/>
      </w:pPr>
    </w:lvl>
    <w:lvl w:ilvl="6" w:tplc="0406000F" w:tentative="1">
      <w:start w:val="1"/>
      <w:numFmt w:val="decimal"/>
      <w:lvlText w:val="%7."/>
      <w:lvlJc w:val="left"/>
      <w:pPr>
        <w:ind w:left="5159" w:hanging="360"/>
      </w:pPr>
    </w:lvl>
    <w:lvl w:ilvl="7" w:tplc="04060019" w:tentative="1">
      <w:start w:val="1"/>
      <w:numFmt w:val="lowerLetter"/>
      <w:lvlText w:val="%8."/>
      <w:lvlJc w:val="left"/>
      <w:pPr>
        <w:ind w:left="5879" w:hanging="360"/>
      </w:pPr>
    </w:lvl>
    <w:lvl w:ilvl="8" w:tplc="0406001B" w:tentative="1">
      <w:start w:val="1"/>
      <w:numFmt w:val="lowerRoman"/>
      <w:lvlText w:val="%9."/>
      <w:lvlJc w:val="right"/>
      <w:pPr>
        <w:ind w:left="6599" w:hanging="180"/>
      </w:pPr>
    </w:lvl>
  </w:abstractNum>
  <w:abstractNum w:abstractNumId="11">
    <w:nsid w:val="42F862DB"/>
    <w:multiLevelType w:val="hybridMultilevel"/>
    <w:tmpl w:val="89B2FF18"/>
    <w:lvl w:ilvl="0" w:tplc="5C744FB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44CC0AD6"/>
    <w:multiLevelType w:val="multilevel"/>
    <w:tmpl w:val="2F2AECF2"/>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0BE5767"/>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18115A0"/>
    <w:multiLevelType w:val="multilevel"/>
    <w:tmpl w:val="2F2AECF2"/>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50B50BF"/>
    <w:multiLevelType w:val="hybridMultilevel"/>
    <w:tmpl w:val="D1B6DA0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620507C"/>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A5364C5"/>
    <w:multiLevelType w:val="multilevel"/>
    <w:tmpl w:val="040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B2D28FE"/>
    <w:multiLevelType w:val="hybridMultilevel"/>
    <w:tmpl w:val="98521C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5D53718F"/>
    <w:multiLevelType w:val="hybridMultilevel"/>
    <w:tmpl w:val="75E4147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3906631"/>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4A011D3"/>
    <w:multiLevelType w:val="hybridMultilevel"/>
    <w:tmpl w:val="F05452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1F1085E"/>
    <w:multiLevelType w:val="multilevel"/>
    <w:tmpl w:val="C6DC6496"/>
    <w:lvl w:ilvl="0">
      <w:start w:val="1"/>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4FB0224"/>
    <w:multiLevelType w:val="multilevel"/>
    <w:tmpl w:val="F5A2F9EC"/>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0"/>
  </w:num>
  <w:num w:numId="2">
    <w:abstractNumId w:val="10"/>
  </w:num>
  <w:num w:numId="3">
    <w:abstractNumId w:val="2"/>
  </w:num>
  <w:num w:numId="4">
    <w:abstractNumId w:val="6"/>
  </w:num>
  <w:num w:numId="5">
    <w:abstractNumId w:val="19"/>
  </w:num>
  <w:num w:numId="6">
    <w:abstractNumId w:val="21"/>
  </w:num>
  <w:num w:numId="7">
    <w:abstractNumId w:val="18"/>
  </w:num>
  <w:num w:numId="8">
    <w:abstractNumId w:val="4"/>
  </w:num>
  <w:num w:numId="9">
    <w:abstractNumId w:val="15"/>
  </w:num>
  <w:num w:numId="10">
    <w:abstractNumId w:val="11"/>
  </w:num>
  <w:num w:numId="11">
    <w:abstractNumId w:val="9"/>
  </w:num>
  <w:num w:numId="12">
    <w:abstractNumId w:val="13"/>
  </w:num>
  <w:num w:numId="13">
    <w:abstractNumId w:val="16"/>
  </w:num>
  <w:num w:numId="14">
    <w:abstractNumId w:val="17"/>
  </w:num>
  <w:num w:numId="15">
    <w:abstractNumId w:val="8"/>
  </w:num>
  <w:num w:numId="16">
    <w:abstractNumId w:val="22"/>
  </w:num>
  <w:num w:numId="17">
    <w:abstractNumId w:val="23"/>
  </w:num>
  <w:num w:numId="18">
    <w:abstractNumId w:val="5"/>
  </w:num>
  <w:num w:numId="19">
    <w:abstractNumId w:val="20"/>
  </w:num>
  <w:num w:numId="20">
    <w:abstractNumId w:val="3"/>
  </w:num>
  <w:num w:numId="21">
    <w:abstractNumId w:val="12"/>
  </w:num>
  <w:num w:numId="22">
    <w:abstractNumId w:val="14"/>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AF"/>
    <w:rsid w:val="00015B1F"/>
    <w:rsid w:val="0002620E"/>
    <w:rsid w:val="00035D22"/>
    <w:rsid w:val="000465D0"/>
    <w:rsid w:val="000572E5"/>
    <w:rsid w:val="00073F1B"/>
    <w:rsid w:val="000A6248"/>
    <w:rsid w:val="000A6B19"/>
    <w:rsid w:val="000D1115"/>
    <w:rsid w:val="000D11BA"/>
    <w:rsid w:val="000F3278"/>
    <w:rsid w:val="000F36C6"/>
    <w:rsid w:val="00100F73"/>
    <w:rsid w:val="00111087"/>
    <w:rsid w:val="00127617"/>
    <w:rsid w:val="00156B9E"/>
    <w:rsid w:val="00160885"/>
    <w:rsid w:val="001A1FA2"/>
    <w:rsid w:val="001A6B01"/>
    <w:rsid w:val="001B2968"/>
    <w:rsid w:val="001B34E8"/>
    <w:rsid w:val="001C450E"/>
    <w:rsid w:val="001E615E"/>
    <w:rsid w:val="00215A2D"/>
    <w:rsid w:val="00277BBE"/>
    <w:rsid w:val="002B019C"/>
    <w:rsid w:val="002C3B5E"/>
    <w:rsid w:val="0030433F"/>
    <w:rsid w:val="00306F98"/>
    <w:rsid w:val="00315F23"/>
    <w:rsid w:val="0032224B"/>
    <w:rsid w:val="003245E2"/>
    <w:rsid w:val="00326AD3"/>
    <w:rsid w:val="00346FF4"/>
    <w:rsid w:val="00360332"/>
    <w:rsid w:val="00365BC1"/>
    <w:rsid w:val="00376D2A"/>
    <w:rsid w:val="00387508"/>
    <w:rsid w:val="003B1DF0"/>
    <w:rsid w:val="003B435F"/>
    <w:rsid w:val="003D1E12"/>
    <w:rsid w:val="003E561F"/>
    <w:rsid w:val="0041188A"/>
    <w:rsid w:val="00413B9E"/>
    <w:rsid w:val="00426F0C"/>
    <w:rsid w:val="00430824"/>
    <w:rsid w:val="004428D0"/>
    <w:rsid w:val="00463E90"/>
    <w:rsid w:val="0046753B"/>
    <w:rsid w:val="00470660"/>
    <w:rsid w:val="00487C34"/>
    <w:rsid w:val="00491535"/>
    <w:rsid w:val="004A6CAA"/>
    <w:rsid w:val="004B222B"/>
    <w:rsid w:val="004B624B"/>
    <w:rsid w:val="004D5524"/>
    <w:rsid w:val="0050479A"/>
    <w:rsid w:val="00511BDA"/>
    <w:rsid w:val="00520C85"/>
    <w:rsid w:val="005356C8"/>
    <w:rsid w:val="00580B02"/>
    <w:rsid w:val="00581A15"/>
    <w:rsid w:val="0058609C"/>
    <w:rsid w:val="005A032C"/>
    <w:rsid w:val="005B2A5F"/>
    <w:rsid w:val="005B3AEE"/>
    <w:rsid w:val="005C1AF9"/>
    <w:rsid w:val="005C2224"/>
    <w:rsid w:val="005C26B2"/>
    <w:rsid w:val="005C6F5E"/>
    <w:rsid w:val="005D7D84"/>
    <w:rsid w:val="00603D07"/>
    <w:rsid w:val="00651DC5"/>
    <w:rsid w:val="00664E62"/>
    <w:rsid w:val="006B054F"/>
    <w:rsid w:val="006B7E0A"/>
    <w:rsid w:val="006E07D5"/>
    <w:rsid w:val="0071574D"/>
    <w:rsid w:val="0073743A"/>
    <w:rsid w:val="007626BD"/>
    <w:rsid w:val="00766124"/>
    <w:rsid w:val="00787AE3"/>
    <w:rsid w:val="007A18EB"/>
    <w:rsid w:val="007C610F"/>
    <w:rsid w:val="00812D61"/>
    <w:rsid w:val="00813CAB"/>
    <w:rsid w:val="00827F6E"/>
    <w:rsid w:val="008760AF"/>
    <w:rsid w:val="008C0667"/>
    <w:rsid w:val="008D5DDE"/>
    <w:rsid w:val="008F6D91"/>
    <w:rsid w:val="009153DC"/>
    <w:rsid w:val="00934911"/>
    <w:rsid w:val="00957600"/>
    <w:rsid w:val="00987CC9"/>
    <w:rsid w:val="00995488"/>
    <w:rsid w:val="009A3D35"/>
    <w:rsid w:val="00A368F9"/>
    <w:rsid w:val="00A50BE8"/>
    <w:rsid w:val="00A64ADC"/>
    <w:rsid w:val="00A74BD8"/>
    <w:rsid w:val="00A82929"/>
    <w:rsid w:val="00A86D94"/>
    <w:rsid w:val="00A90E62"/>
    <w:rsid w:val="00AC3E24"/>
    <w:rsid w:val="00AF4FD0"/>
    <w:rsid w:val="00B1797C"/>
    <w:rsid w:val="00B30B25"/>
    <w:rsid w:val="00B3514A"/>
    <w:rsid w:val="00B75FCF"/>
    <w:rsid w:val="00B92C8A"/>
    <w:rsid w:val="00BA36C3"/>
    <w:rsid w:val="00BB032B"/>
    <w:rsid w:val="00BB112B"/>
    <w:rsid w:val="00BB37B3"/>
    <w:rsid w:val="00BD2371"/>
    <w:rsid w:val="00BD78A1"/>
    <w:rsid w:val="00BE0A58"/>
    <w:rsid w:val="00BE6F05"/>
    <w:rsid w:val="00C15B60"/>
    <w:rsid w:val="00C17613"/>
    <w:rsid w:val="00C24B9B"/>
    <w:rsid w:val="00C30B55"/>
    <w:rsid w:val="00C41D5E"/>
    <w:rsid w:val="00C41E41"/>
    <w:rsid w:val="00C6167F"/>
    <w:rsid w:val="00C94057"/>
    <w:rsid w:val="00CB7EAC"/>
    <w:rsid w:val="00CC25A1"/>
    <w:rsid w:val="00D11E0F"/>
    <w:rsid w:val="00D640E2"/>
    <w:rsid w:val="00D8376A"/>
    <w:rsid w:val="00D97DA7"/>
    <w:rsid w:val="00DC7E4B"/>
    <w:rsid w:val="00E33E4C"/>
    <w:rsid w:val="00EA5452"/>
    <w:rsid w:val="00EB4A16"/>
    <w:rsid w:val="00EC5B43"/>
    <w:rsid w:val="00EC7320"/>
    <w:rsid w:val="00ED56E5"/>
    <w:rsid w:val="00EF4CE1"/>
    <w:rsid w:val="00F24E65"/>
    <w:rsid w:val="00F33159"/>
    <w:rsid w:val="00F3556E"/>
    <w:rsid w:val="00F369A5"/>
    <w:rsid w:val="00F94675"/>
    <w:rsid w:val="00FB6F5E"/>
    <w:rsid w:val="00FC276C"/>
    <w:rsid w:val="00FD04F0"/>
    <w:rsid w:val="00FD5704"/>
    <w:rsid w:val="00FE6D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153DC"/>
    <w:pPr>
      <w:spacing w:after="200" w:line="276" w:lineRule="auto"/>
    </w:pPr>
    <w:rPr>
      <w:sz w:val="22"/>
      <w:szCs w:val="22"/>
      <w:lang w:eastAsia="en-US"/>
    </w:rPr>
  </w:style>
  <w:style w:type="paragraph" w:styleId="Overskrift1">
    <w:name w:val="heading 1"/>
    <w:basedOn w:val="Normal"/>
    <w:link w:val="Overskrift1Tegn"/>
    <w:uiPriority w:val="9"/>
    <w:qFormat/>
    <w:rsid w:val="008760AF"/>
    <w:pPr>
      <w:keepNext/>
      <w:spacing w:before="240" w:after="60" w:line="240" w:lineRule="auto"/>
      <w:outlineLvl w:val="0"/>
    </w:pPr>
    <w:rPr>
      <w:rFonts w:ascii="Verdana" w:eastAsia="Times New Roman" w:hAnsi="Verdana"/>
      <w:b/>
      <w:bCs/>
      <w:kern w:val="36"/>
      <w:sz w:val="20"/>
      <w:szCs w:val="20"/>
      <w:lang w:val="x-none" w:eastAsia="da-DK"/>
    </w:rPr>
  </w:style>
  <w:style w:type="paragraph" w:styleId="Overskrift2">
    <w:name w:val="heading 2"/>
    <w:basedOn w:val="Normal"/>
    <w:link w:val="Overskrift2Tegn"/>
    <w:uiPriority w:val="9"/>
    <w:qFormat/>
    <w:rsid w:val="008760AF"/>
    <w:pPr>
      <w:keepNext/>
      <w:spacing w:after="0" w:line="240" w:lineRule="auto"/>
      <w:ind w:left="720"/>
      <w:outlineLvl w:val="1"/>
    </w:pPr>
    <w:rPr>
      <w:rFonts w:ascii="Verdana" w:eastAsia="Times New Roman" w:hAnsi="Verdana"/>
      <w:i/>
      <w:iCs/>
      <w:sz w:val="20"/>
      <w:szCs w:val="20"/>
      <w:lang w:val="x-none"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8760AF"/>
    <w:rPr>
      <w:rFonts w:ascii="Verdana" w:eastAsia="Times New Roman" w:hAnsi="Verdana" w:cs="Times New Roman"/>
      <w:b/>
      <w:bCs/>
      <w:kern w:val="36"/>
      <w:sz w:val="20"/>
      <w:szCs w:val="20"/>
      <w:lang w:eastAsia="da-DK"/>
    </w:rPr>
  </w:style>
  <w:style w:type="character" w:customStyle="1" w:styleId="Overskrift2Tegn">
    <w:name w:val="Overskrift 2 Tegn"/>
    <w:link w:val="Overskrift2"/>
    <w:uiPriority w:val="9"/>
    <w:rsid w:val="008760AF"/>
    <w:rPr>
      <w:rFonts w:ascii="Verdana" w:eastAsia="Times New Roman" w:hAnsi="Verdana" w:cs="Times New Roman"/>
      <w:i/>
      <w:iCs/>
      <w:sz w:val="20"/>
      <w:szCs w:val="20"/>
      <w:lang w:eastAsia="da-DK"/>
    </w:rPr>
  </w:style>
  <w:style w:type="character" w:styleId="Hyperlink">
    <w:name w:val="Hyperlink"/>
    <w:uiPriority w:val="99"/>
    <w:unhideWhenUsed/>
    <w:rsid w:val="008760AF"/>
    <w:rPr>
      <w:color w:val="0000FF"/>
      <w:u w:val="single"/>
    </w:rPr>
  </w:style>
  <w:style w:type="paragraph" w:styleId="Indholdsfortegnelse1">
    <w:name w:val="toc 1"/>
    <w:basedOn w:val="Normal"/>
    <w:autoRedefine/>
    <w:uiPriority w:val="39"/>
    <w:unhideWhenUsed/>
    <w:qFormat/>
    <w:rsid w:val="008760AF"/>
    <w:pPr>
      <w:spacing w:after="0" w:line="240" w:lineRule="auto"/>
    </w:pPr>
    <w:rPr>
      <w:rFonts w:ascii="Verdana" w:eastAsia="Times New Roman" w:hAnsi="Verdana"/>
      <w:sz w:val="20"/>
      <w:szCs w:val="20"/>
      <w:lang w:eastAsia="da-DK"/>
    </w:rPr>
  </w:style>
  <w:style w:type="paragraph" w:styleId="Sidehoved">
    <w:name w:val="header"/>
    <w:basedOn w:val="Normal"/>
    <w:link w:val="SidehovedTegn"/>
    <w:uiPriority w:val="99"/>
    <w:unhideWhenUsed/>
    <w:rsid w:val="008760AF"/>
    <w:pPr>
      <w:spacing w:after="0" w:line="240" w:lineRule="auto"/>
    </w:pPr>
    <w:rPr>
      <w:rFonts w:ascii="Times New Roman" w:eastAsia="Times New Roman" w:hAnsi="Times New Roman"/>
      <w:sz w:val="24"/>
      <w:szCs w:val="24"/>
      <w:lang w:val="x-none" w:eastAsia="da-DK"/>
    </w:rPr>
  </w:style>
  <w:style w:type="character" w:customStyle="1" w:styleId="SidehovedTegn">
    <w:name w:val="Sidehoved Tegn"/>
    <w:link w:val="Sidehoved"/>
    <w:uiPriority w:val="99"/>
    <w:rsid w:val="008760AF"/>
    <w:rPr>
      <w:rFonts w:ascii="Times New Roman" w:eastAsia="Times New Roman" w:hAnsi="Times New Roman" w:cs="Times New Roman"/>
      <w:sz w:val="24"/>
      <w:szCs w:val="24"/>
      <w:lang w:eastAsia="da-DK"/>
    </w:rPr>
  </w:style>
  <w:style w:type="paragraph" w:styleId="Brdtekstindrykning">
    <w:name w:val="Body Text Indent"/>
    <w:basedOn w:val="Normal"/>
    <w:link w:val="BrdtekstindrykningTegn"/>
    <w:uiPriority w:val="99"/>
    <w:semiHidden/>
    <w:unhideWhenUsed/>
    <w:rsid w:val="008760AF"/>
    <w:pPr>
      <w:spacing w:after="0" w:line="240" w:lineRule="auto"/>
      <w:ind w:left="720"/>
    </w:pPr>
    <w:rPr>
      <w:rFonts w:ascii="Verdana" w:eastAsia="Times New Roman" w:hAnsi="Verdana"/>
      <w:i/>
      <w:iCs/>
      <w:sz w:val="20"/>
      <w:szCs w:val="20"/>
      <w:lang w:val="x-none" w:eastAsia="da-DK"/>
    </w:rPr>
  </w:style>
  <w:style w:type="character" w:customStyle="1" w:styleId="BrdtekstindrykningTegn">
    <w:name w:val="Brødtekstindrykning Tegn"/>
    <w:link w:val="Brdtekstindrykning"/>
    <w:uiPriority w:val="99"/>
    <w:semiHidden/>
    <w:rsid w:val="008760AF"/>
    <w:rPr>
      <w:rFonts w:ascii="Verdana" w:eastAsia="Times New Roman" w:hAnsi="Verdana" w:cs="Times New Roman"/>
      <w:i/>
      <w:iCs/>
      <w:sz w:val="20"/>
      <w:szCs w:val="20"/>
      <w:lang w:eastAsia="da-DK"/>
    </w:rPr>
  </w:style>
  <w:style w:type="paragraph" w:styleId="Markeringsbobletekst">
    <w:name w:val="Balloon Text"/>
    <w:basedOn w:val="Normal"/>
    <w:link w:val="MarkeringsbobletekstTegn"/>
    <w:uiPriority w:val="99"/>
    <w:semiHidden/>
    <w:unhideWhenUsed/>
    <w:rsid w:val="00A82929"/>
    <w:pPr>
      <w:spacing w:after="0" w:line="240" w:lineRule="auto"/>
    </w:pPr>
    <w:rPr>
      <w:rFonts w:ascii="Tahoma" w:hAnsi="Tahoma"/>
      <w:sz w:val="16"/>
      <w:szCs w:val="16"/>
      <w:lang w:val="x-none" w:eastAsia="x-none"/>
    </w:rPr>
  </w:style>
  <w:style w:type="character" w:customStyle="1" w:styleId="MarkeringsbobletekstTegn">
    <w:name w:val="Markeringsbobletekst Tegn"/>
    <w:link w:val="Markeringsbobletekst"/>
    <w:uiPriority w:val="99"/>
    <w:semiHidden/>
    <w:rsid w:val="00A82929"/>
    <w:rPr>
      <w:rFonts w:ascii="Tahoma" w:hAnsi="Tahoma" w:cs="Tahoma"/>
      <w:sz w:val="16"/>
      <w:szCs w:val="16"/>
    </w:rPr>
  </w:style>
  <w:style w:type="paragraph" w:styleId="Listeafsnit">
    <w:name w:val="List Paragraph"/>
    <w:basedOn w:val="Normal"/>
    <w:uiPriority w:val="34"/>
    <w:qFormat/>
    <w:rsid w:val="00EC7320"/>
    <w:pPr>
      <w:ind w:left="720"/>
      <w:contextualSpacing/>
    </w:pPr>
  </w:style>
  <w:style w:type="paragraph" w:styleId="Sidefod">
    <w:name w:val="footer"/>
    <w:basedOn w:val="Normal"/>
    <w:link w:val="SidefodTegn"/>
    <w:uiPriority w:val="99"/>
    <w:unhideWhenUsed/>
    <w:rsid w:val="0076612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66124"/>
  </w:style>
  <w:style w:type="paragraph" w:styleId="Overskrift">
    <w:name w:val="TOC Heading"/>
    <w:basedOn w:val="Overskrift1"/>
    <w:next w:val="Normal"/>
    <w:uiPriority w:val="39"/>
    <w:qFormat/>
    <w:rsid w:val="00F33159"/>
    <w:pPr>
      <w:keepLines/>
      <w:spacing w:before="480" w:after="0" w:line="276" w:lineRule="auto"/>
      <w:outlineLvl w:val="9"/>
    </w:pPr>
    <w:rPr>
      <w:rFonts w:ascii="Cambria" w:hAnsi="Cambria"/>
      <w:color w:val="365F91"/>
      <w:kern w:val="0"/>
      <w:sz w:val="28"/>
      <w:szCs w:val="28"/>
      <w:lang w:eastAsia="en-US"/>
    </w:rPr>
  </w:style>
  <w:style w:type="paragraph" w:styleId="Indholdsfortegnelse2">
    <w:name w:val="toc 2"/>
    <w:basedOn w:val="Normal"/>
    <w:next w:val="Normal"/>
    <w:autoRedefine/>
    <w:uiPriority w:val="39"/>
    <w:unhideWhenUsed/>
    <w:qFormat/>
    <w:rsid w:val="00F33159"/>
    <w:pPr>
      <w:ind w:left="220"/>
    </w:pPr>
  </w:style>
  <w:style w:type="paragraph" w:styleId="Indholdsfortegnelse3">
    <w:name w:val="toc 3"/>
    <w:basedOn w:val="Normal"/>
    <w:next w:val="Normal"/>
    <w:autoRedefine/>
    <w:uiPriority w:val="39"/>
    <w:semiHidden/>
    <w:unhideWhenUsed/>
    <w:qFormat/>
    <w:rsid w:val="00315F23"/>
    <w:pPr>
      <w:spacing w:after="100"/>
      <w:ind w:left="440"/>
    </w:pPr>
    <w:rPr>
      <w:rFonts w:eastAsia="Times New Roman"/>
    </w:rPr>
  </w:style>
  <w:style w:type="paragraph" w:customStyle="1" w:styleId="Default">
    <w:name w:val="Default"/>
    <w:rsid w:val="006B054F"/>
    <w:pPr>
      <w:autoSpaceDE w:val="0"/>
      <w:autoSpaceDN w:val="0"/>
      <w:adjustRightInd w:val="0"/>
    </w:pPr>
    <w:rPr>
      <w:rFonts w:ascii="Verdana" w:hAnsi="Verdana" w:cs="Verdan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153DC"/>
    <w:pPr>
      <w:spacing w:after="200" w:line="276" w:lineRule="auto"/>
    </w:pPr>
    <w:rPr>
      <w:sz w:val="22"/>
      <w:szCs w:val="22"/>
      <w:lang w:eastAsia="en-US"/>
    </w:rPr>
  </w:style>
  <w:style w:type="paragraph" w:styleId="Overskrift1">
    <w:name w:val="heading 1"/>
    <w:basedOn w:val="Normal"/>
    <w:link w:val="Overskrift1Tegn"/>
    <w:uiPriority w:val="9"/>
    <w:qFormat/>
    <w:rsid w:val="008760AF"/>
    <w:pPr>
      <w:keepNext/>
      <w:spacing w:before="240" w:after="60" w:line="240" w:lineRule="auto"/>
      <w:outlineLvl w:val="0"/>
    </w:pPr>
    <w:rPr>
      <w:rFonts w:ascii="Verdana" w:eastAsia="Times New Roman" w:hAnsi="Verdana"/>
      <w:b/>
      <w:bCs/>
      <w:kern w:val="36"/>
      <w:sz w:val="20"/>
      <w:szCs w:val="20"/>
      <w:lang w:val="x-none" w:eastAsia="da-DK"/>
    </w:rPr>
  </w:style>
  <w:style w:type="paragraph" w:styleId="Overskrift2">
    <w:name w:val="heading 2"/>
    <w:basedOn w:val="Normal"/>
    <w:link w:val="Overskrift2Tegn"/>
    <w:uiPriority w:val="9"/>
    <w:qFormat/>
    <w:rsid w:val="008760AF"/>
    <w:pPr>
      <w:keepNext/>
      <w:spacing w:after="0" w:line="240" w:lineRule="auto"/>
      <w:ind w:left="720"/>
      <w:outlineLvl w:val="1"/>
    </w:pPr>
    <w:rPr>
      <w:rFonts w:ascii="Verdana" w:eastAsia="Times New Roman" w:hAnsi="Verdana"/>
      <w:i/>
      <w:iCs/>
      <w:sz w:val="20"/>
      <w:szCs w:val="20"/>
      <w:lang w:val="x-none"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8760AF"/>
    <w:rPr>
      <w:rFonts w:ascii="Verdana" w:eastAsia="Times New Roman" w:hAnsi="Verdana" w:cs="Times New Roman"/>
      <w:b/>
      <w:bCs/>
      <w:kern w:val="36"/>
      <w:sz w:val="20"/>
      <w:szCs w:val="20"/>
      <w:lang w:eastAsia="da-DK"/>
    </w:rPr>
  </w:style>
  <w:style w:type="character" w:customStyle="1" w:styleId="Overskrift2Tegn">
    <w:name w:val="Overskrift 2 Tegn"/>
    <w:link w:val="Overskrift2"/>
    <w:uiPriority w:val="9"/>
    <w:rsid w:val="008760AF"/>
    <w:rPr>
      <w:rFonts w:ascii="Verdana" w:eastAsia="Times New Roman" w:hAnsi="Verdana" w:cs="Times New Roman"/>
      <w:i/>
      <w:iCs/>
      <w:sz w:val="20"/>
      <w:szCs w:val="20"/>
      <w:lang w:eastAsia="da-DK"/>
    </w:rPr>
  </w:style>
  <w:style w:type="character" w:styleId="Hyperlink">
    <w:name w:val="Hyperlink"/>
    <w:uiPriority w:val="99"/>
    <w:unhideWhenUsed/>
    <w:rsid w:val="008760AF"/>
    <w:rPr>
      <w:color w:val="0000FF"/>
      <w:u w:val="single"/>
    </w:rPr>
  </w:style>
  <w:style w:type="paragraph" w:styleId="Indholdsfortegnelse1">
    <w:name w:val="toc 1"/>
    <w:basedOn w:val="Normal"/>
    <w:autoRedefine/>
    <w:uiPriority w:val="39"/>
    <w:unhideWhenUsed/>
    <w:qFormat/>
    <w:rsid w:val="008760AF"/>
    <w:pPr>
      <w:spacing w:after="0" w:line="240" w:lineRule="auto"/>
    </w:pPr>
    <w:rPr>
      <w:rFonts w:ascii="Verdana" w:eastAsia="Times New Roman" w:hAnsi="Verdana"/>
      <w:sz w:val="20"/>
      <w:szCs w:val="20"/>
      <w:lang w:eastAsia="da-DK"/>
    </w:rPr>
  </w:style>
  <w:style w:type="paragraph" w:styleId="Sidehoved">
    <w:name w:val="header"/>
    <w:basedOn w:val="Normal"/>
    <w:link w:val="SidehovedTegn"/>
    <w:uiPriority w:val="99"/>
    <w:unhideWhenUsed/>
    <w:rsid w:val="008760AF"/>
    <w:pPr>
      <w:spacing w:after="0" w:line="240" w:lineRule="auto"/>
    </w:pPr>
    <w:rPr>
      <w:rFonts w:ascii="Times New Roman" w:eastAsia="Times New Roman" w:hAnsi="Times New Roman"/>
      <w:sz w:val="24"/>
      <w:szCs w:val="24"/>
      <w:lang w:val="x-none" w:eastAsia="da-DK"/>
    </w:rPr>
  </w:style>
  <w:style w:type="character" w:customStyle="1" w:styleId="SidehovedTegn">
    <w:name w:val="Sidehoved Tegn"/>
    <w:link w:val="Sidehoved"/>
    <w:uiPriority w:val="99"/>
    <w:rsid w:val="008760AF"/>
    <w:rPr>
      <w:rFonts w:ascii="Times New Roman" w:eastAsia="Times New Roman" w:hAnsi="Times New Roman" w:cs="Times New Roman"/>
      <w:sz w:val="24"/>
      <w:szCs w:val="24"/>
      <w:lang w:eastAsia="da-DK"/>
    </w:rPr>
  </w:style>
  <w:style w:type="paragraph" w:styleId="Brdtekstindrykning">
    <w:name w:val="Body Text Indent"/>
    <w:basedOn w:val="Normal"/>
    <w:link w:val="BrdtekstindrykningTegn"/>
    <w:uiPriority w:val="99"/>
    <w:semiHidden/>
    <w:unhideWhenUsed/>
    <w:rsid w:val="008760AF"/>
    <w:pPr>
      <w:spacing w:after="0" w:line="240" w:lineRule="auto"/>
      <w:ind w:left="720"/>
    </w:pPr>
    <w:rPr>
      <w:rFonts w:ascii="Verdana" w:eastAsia="Times New Roman" w:hAnsi="Verdana"/>
      <w:i/>
      <w:iCs/>
      <w:sz w:val="20"/>
      <w:szCs w:val="20"/>
      <w:lang w:val="x-none" w:eastAsia="da-DK"/>
    </w:rPr>
  </w:style>
  <w:style w:type="character" w:customStyle="1" w:styleId="BrdtekstindrykningTegn">
    <w:name w:val="Brødtekstindrykning Tegn"/>
    <w:link w:val="Brdtekstindrykning"/>
    <w:uiPriority w:val="99"/>
    <w:semiHidden/>
    <w:rsid w:val="008760AF"/>
    <w:rPr>
      <w:rFonts w:ascii="Verdana" w:eastAsia="Times New Roman" w:hAnsi="Verdana" w:cs="Times New Roman"/>
      <w:i/>
      <w:iCs/>
      <w:sz w:val="20"/>
      <w:szCs w:val="20"/>
      <w:lang w:eastAsia="da-DK"/>
    </w:rPr>
  </w:style>
  <w:style w:type="paragraph" w:styleId="Markeringsbobletekst">
    <w:name w:val="Balloon Text"/>
    <w:basedOn w:val="Normal"/>
    <w:link w:val="MarkeringsbobletekstTegn"/>
    <w:uiPriority w:val="99"/>
    <w:semiHidden/>
    <w:unhideWhenUsed/>
    <w:rsid w:val="00A82929"/>
    <w:pPr>
      <w:spacing w:after="0" w:line="240" w:lineRule="auto"/>
    </w:pPr>
    <w:rPr>
      <w:rFonts w:ascii="Tahoma" w:hAnsi="Tahoma"/>
      <w:sz w:val="16"/>
      <w:szCs w:val="16"/>
      <w:lang w:val="x-none" w:eastAsia="x-none"/>
    </w:rPr>
  </w:style>
  <w:style w:type="character" w:customStyle="1" w:styleId="MarkeringsbobletekstTegn">
    <w:name w:val="Markeringsbobletekst Tegn"/>
    <w:link w:val="Markeringsbobletekst"/>
    <w:uiPriority w:val="99"/>
    <w:semiHidden/>
    <w:rsid w:val="00A82929"/>
    <w:rPr>
      <w:rFonts w:ascii="Tahoma" w:hAnsi="Tahoma" w:cs="Tahoma"/>
      <w:sz w:val="16"/>
      <w:szCs w:val="16"/>
    </w:rPr>
  </w:style>
  <w:style w:type="paragraph" w:styleId="Listeafsnit">
    <w:name w:val="List Paragraph"/>
    <w:basedOn w:val="Normal"/>
    <w:uiPriority w:val="34"/>
    <w:qFormat/>
    <w:rsid w:val="00EC7320"/>
    <w:pPr>
      <w:ind w:left="720"/>
      <w:contextualSpacing/>
    </w:pPr>
  </w:style>
  <w:style w:type="paragraph" w:styleId="Sidefod">
    <w:name w:val="footer"/>
    <w:basedOn w:val="Normal"/>
    <w:link w:val="SidefodTegn"/>
    <w:uiPriority w:val="99"/>
    <w:unhideWhenUsed/>
    <w:rsid w:val="0076612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66124"/>
  </w:style>
  <w:style w:type="paragraph" w:styleId="Overskrift">
    <w:name w:val="TOC Heading"/>
    <w:basedOn w:val="Overskrift1"/>
    <w:next w:val="Normal"/>
    <w:uiPriority w:val="39"/>
    <w:qFormat/>
    <w:rsid w:val="00F33159"/>
    <w:pPr>
      <w:keepLines/>
      <w:spacing w:before="480" w:after="0" w:line="276" w:lineRule="auto"/>
      <w:outlineLvl w:val="9"/>
    </w:pPr>
    <w:rPr>
      <w:rFonts w:ascii="Cambria" w:hAnsi="Cambria"/>
      <w:color w:val="365F91"/>
      <w:kern w:val="0"/>
      <w:sz w:val="28"/>
      <w:szCs w:val="28"/>
      <w:lang w:eastAsia="en-US"/>
    </w:rPr>
  </w:style>
  <w:style w:type="paragraph" w:styleId="Indholdsfortegnelse2">
    <w:name w:val="toc 2"/>
    <w:basedOn w:val="Normal"/>
    <w:next w:val="Normal"/>
    <w:autoRedefine/>
    <w:uiPriority w:val="39"/>
    <w:unhideWhenUsed/>
    <w:qFormat/>
    <w:rsid w:val="00F33159"/>
    <w:pPr>
      <w:ind w:left="220"/>
    </w:pPr>
  </w:style>
  <w:style w:type="paragraph" w:styleId="Indholdsfortegnelse3">
    <w:name w:val="toc 3"/>
    <w:basedOn w:val="Normal"/>
    <w:next w:val="Normal"/>
    <w:autoRedefine/>
    <w:uiPriority w:val="39"/>
    <w:semiHidden/>
    <w:unhideWhenUsed/>
    <w:qFormat/>
    <w:rsid w:val="00315F23"/>
    <w:pPr>
      <w:spacing w:after="100"/>
      <w:ind w:left="440"/>
    </w:pPr>
    <w:rPr>
      <w:rFonts w:eastAsia="Times New Roman"/>
    </w:rPr>
  </w:style>
  <w:style w:type="paragraph" w:customStyle="1" w:styleId="Default">
    <w:name w:val="Default"/>
    <w:rsid w:val="006B054F"/>
    <w:pPr>
      <w:autoSpaceDE w:val="0"/>
      <w:autoSpaceDN w:val="0"/>
      <w:adjustRightInd w:val="0"/>
    </w:pPr>
    <w:rPr>
      <w:rFonts w:ascii="Verdana"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8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ab50.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89F2A236</Template>
  <TotalTime>1</TotalTime>
  <Pages>18</Pages>
  <Words>3040</Words>
  <Characters>18546</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21543</CharactersWithSpaces>
  <SharedDoc>false</SharedDoc>
  <HLinks>
    <vt:vector size="162" baseType="variant">
      <vt:variant>
        <vt:i4>5439553</vt:i4>
      </vt:variant>
      <vt:variant>
        <vt:i4>159</vt:i4>
      </vt:variant>
      <vt:variant>
        <vt:i4>0</vt:i4>
      </vt:variant>
      <vt:variant>
        <vt:i4>5</vt:i4>
      </vt:variant>
      <vt:variant>
        <vt:lpwstr>http://www.aab50.dk/</vt:lpwstr>
      </vt:variant>
      <vt:variant>
        <vt:lpwstr/>
      </vt:variant>
      <vt:variant>
        <vt:i4>1376316</vt:i4>
      </vt:variant>
      <vt:variant>
        <vt:i4>152</vt:i4>
      </vt:variant>
      <vt:variant>
        <vt:i4>0</vt:i4>
      </vt:variant>
      <vt:variant>
        <vt:i4>5</vt:i4>
      </vt:variant>
      <vt:variant>
        <vt:lpwstr/>
      </vt:variant>
      <vt:variant>
        <vt:lpwstr>_Toc463286300</vt:lpwstr>
      </vt:variant>
      <vt:variant>
        <vt:i4>1835069</vt:i4>
      </vt:variant>
      <vt:variant>
        <vt:i4>146</vt:i4>
      </vt:variant>
      <vt:variant>
        <vt:i4>0</vt:i4>
      </vt:variant>
      <vt:variant>
        <vt:i4>5</vt:i4>
      </vt:variant>
      <vt:variant>
        <vt:lpwstr/>
      </vt:variant>
      <vt:variant>
        <vt:lpwstr>_Toc463286299</vt:lpwstr>
      </vt:variant>
      <vt:variant>
        <vt:i4>1835069</vt:i4>
      </vt:variant>
      <vt:variant>
        <vt:i4>140</vt:i4>
      </vt:variant>
      <vt:variant>
        <vt:i4>0</vt:i4>
      </vt:variant>
      <vt:variant>
        <vt:i4>5</vt:i4>
      </vt:variant>
      <vt:variant>
        <vt:lpwstr/>
      </vt:variant>
      <vt:variant>
        <vt:lpwstr>_Toc463286298</vt:lpwstr>
      </vt:variant>
      <vt:variant>
        <vt:i4>1835069</vt:i4>
      </vt:variant>
      <vt:variant>
        <vt:i4>134</vt:i4>
      </vt:variant>
      <vt:variant>
        <vt:i4>0</vt:i4>
      </vt:variant>
      <vt:variant>
        <vt:i4>5</vt:i4>
      </vt:variant>
      <vt:variant>
        <vt:lpwstr/>
      </vt:variant>
      <vt:variant>
        <vt:lpwstr>_Toc463286297</vt:lpwstr>
      </vt:variant>
      <vt:variant>
        <vt:i4>1835069</vt:i4>
      </vt:variant>
      <vt:variant>
        <vt:i4>128</vt:i4>
      </vt:variant>
      <vt:variant>
        <vt:i4>0</vt:i4>
      </vt:variant>
      <vt:variant>
        <vt:i4>5</vt:i4>
      </vt:variant>
      <vt:variant>
        <vt:lpwstr/>
      </vt:variant>
      <vt:variant>
        <vt:lpwstr>_Toc463286296</vt:lpwstr>
      </vt:variant>
      <vt:variant>
        <vt:i4>1835069</vt:i4>
      </vt:variant>
      <vt:variant>
        <vt:i4>122</vt:i4>
      </vt:variant>
      <vt:variant>
        <vt:i4>0</vt:i4>
      </vt:variant>
      <vt:variant>
        <vt:i4>5</vt:i4>
      </vt:variant>
      <vt:variant>
        <vt:lpwstr/>
      </vt:variant>
      <vt:variant>
        <vt:lpwstr>_Toc463286295</vt:lpwstr>
      </vt:variant>
      <vt:variant>
        <vt:i4>1835069</vt:i4>
      </vt:variant>
      <vt:variant>
        <vt:i4>116</vt:i4>
      </vt:variant>
      <vt:variant>
        <vt:i4>0</vt:i4>
      </vt:variant>
      <vt:variant>
        <vt:i4>5</vt:i4>
      </vt:variant>
      <vt:variant>
        <vt:lpwstr/>
      </vt:variant>
      <vt:variant>
        <vt:lpwstr>_Toc463286294</vt:lpwstr>
      </vt:variant>
      <vt:variant>
        <vt:i4>1835069</vt:i4>
      </vt:variant>
      <vt:variant>
        <vt:i4>110</vt:i4>
      </vt:variant>
      <vt:variant>
        <vt:i4>0</vt:i4>
      </vt:variant>
      <vt:variant>
        <vt:i4>5</vt:i4>
      </vt:variant>
      <vt:variant>
        <vt:lpwstr/>
      </vt:variant>
      <vt:variant>
        <vt:lpwstr>_Toc463286293</vt:lpwstr>
      </vt:variant>
      <vt:variant>
        <vt:i4>1835069</vt:i4>
      </vt:variant>
      <vt:variant>
        <vt:i4>104</vt:i4>
      </vt:variant>
      <vt:variant>
        <vt:i4>0</vt:i4>
      </vt:variant>
      <vt:variant>
        <vt:i4>5</vt:i4>
      </vt:variant>
      <vt:variant>
        <vt:lpwstr/>
      </vt:variant>
      <vt:variant>
        <vt:lpwstr>_Toc463286292</vt:lpwstr>
      </vt:variant>
      <vt:variant>
        <vt:i4>1835069</vt:i4>
      </vt:variant>
      <vt:variant>
        <vt:i4>98</vt:i4>
      </vt:variant>
      <vt:variant>
        <vt:i4>0</vt:i4>
      </vt:variant>
      <vt:variant>
        <vt:i4>5</vt:i4>
      </vt:variant>
      <vt:variant>
        <vt:lpwstr/>
      </vt:variant>
      <vt:variant>
        <vt:lpwstr>_Toc463286291</vt:lpwstr>
      </vt:variant>
      <vt:variant>
        <vt:i4>1835069</vt:i4>
      </vt:variant>
      <vt:variant>
        <vt:i4>92</vt:i4>
      </vt:variant>
      <vt:variant>
        <vt:i4>0</vt:i4>
      </vt:variant>
      <vt:variant>
        <vt:i4>5</vt:i4>
      </vt:variant>
      <vt:variant>
        <vt:lpwstr/>
      </vt:variant>
      <vt:variant>
        <vt:lpwstr>_Toc463286290</vt:lpwstr>
      </vt:variant>
      <vt:variant>
        <vt:i4>1900605</vt:i4>
      </vt:variant>
      <vt:variant>
        <vt:i4>86</vt:i4>
      </vt:variant>
      <vt:variant>
        <vt:i4>0</vt:i4>
      </vt:variant>
      <vt:variant>
        <vt:i4>5</vt:i4>
      </vt:variant>
      <vt:variant>
        <vt:lpwstr/>
      </vt:variant>
      <vt:variant>
        <vt:lpwstr>_Toc463286289</vt:lpwstr>
      </vt:variant>
      <vt:variant>
        <vt:i4>1900605</vt:i4>
      </vt:variant>
      <vt:variant>
        <vt:i4>80</vt:i4>
      </vt:variant>
      <vt:variant>
        <vt:i4>0</vt:i4>
      </vt:variant>
      <vt:variant>
        <vt:i4>5</vt:i4>
      </vt:variant>
      <vt:variant>
        <vt:lpwstr/>
      </vt:variant>
      <vt:variant>
        <vt:lpwstr>_Toc463286288</vt:lpwstr>
      </vt:variant>
      <vt:variant>
        <vt:i4>1900605</vt:i4>
      </vt:variant>
      <vt:variant>
        <vt:i4>74</vt:i4>
      </vt:variant>
      <vt:variant>
        <vt:i4>0</vt:i4>
      </vt:variant>
      <vt:variant>
        <vt:i4>5</vt:i4>
      </vt:variant>
      <vt:variant>
        <vt:lpwstr/>
      </vt:variant>
      <vt:variant>
        <vt:lpwstr>_Toc463286287</vt:lpwstr>
      </vt:variant>
      <vt:variant>
        <vt:i4>1900605</vt:i4>
      </vt:variant>
      <vt:variant>
        <vt:i4>68</vt:i4>
      </vt:variant>
      <vt:variant>
        <vt:i4>0</vt:i4>
      </vt:variant>
      <vt:variant>
        <vt:i4>5</vt:i4>
      </vt:variant>
      <vt:variant>
        <vt:lpwstr/>
      </vt:variant>
      <vt:variant>
        <vt:lpwstr>_Toc463286286</vt:lpwstr>
      </vt:variant>
      <vt:variant>
        <vt:i4>1900605</vt:i4>
      </vt:variant>
      <vt:variant>
        <vt:i4>62</vt:i4>
      </vt:variant>
      <vt:variant>
        <vt:i4>0</vt:i4>
      </vt:variant>
      <vt:variant>
        <vt:i4>5</vt:i4>
      </vt:variant>
      <vt:variant>
        <vt:lpwstr/>
      </vt:variant>
      <vt:variant>
        <vt:lpwstr>_Toc463286285</vt:lpwstr>
      </vt:variant>
      <vt:variant>
        <vt:i4>1900605</vt:i4>
      </vt:variant>
      <vt:variant>
        <vt:i4>56</vt:i4>
      </vt:variant>
      <vt:variant>
        <vt:i4>0</vt:i4>
      </vt:variant>
      <vt:variant>
        <vt:i4>5</vt:i4>
      </vt:variant>
      <vt:variant>
        <vt:lpwstr/>
      </vt:variant>
      <vt:variant>
        <vt:lpwstr>_Toc463286284</vt:lpwstr>
      </vt:variant>
      <vt:variant>
        <vt:i4>1900605</vt:i4>
      </vt:variant>
      <vt:variant>
        <vt:i4>50</vt:i4>
      </vt:variant>
      <vt:variant>
        <vt:i4>0</vt:i4>
      </vt:variant>
      <vt:variant>
        <vt:i4>5</vt:i4>
      </vt:variant>
      <vt:variant>
        <vt:lpwstr/>
      </vt:variant>
      <vt:variant>
        <vt:lpwstr>_Toc463286283</vt:lpwstr>
      </vt:variant>
      <vt:variant>
        <vt:i4>1900605</vt:i4>
      </vt:variant>
      <vt:variant>
        <vt:i4>44</vt:i4>
      </vt:variant>
      <vt:variant>
        <vt:i4>0</vt:i4>
      </vt:variant>
      <vt:variant>
        <vt:i4>5</vt:i4>
      </vt:variant>
      <vt:variant>
        <vt:lpwstr/>
      </vt:variant>
      <vt:variant>
        <vt:lpwstr>_Toc463286282</vt:lpwstr>
      </vt:variant>
      <vt:variant>
        <vt:i4>1900605</vt:i4>
      </vt:variant>
      <vt:variant>
        <vt:i4>38</vt:i4>
      </vt:variant>
      <vt:variant>
        <vt:i4>0</vt:i4>
      </vt:variant>
      <vt:variant>
        <vt:i4>5</vt:i4>
      </vt:variant>
      <vt:variant>
        <vt:lpwstr/>
      </vt:variant>
      <vt:variant>
        <vt:lpwstr>_Toc463286281</vt:lpwstr>
      </vt:variant>
      <vt:variant>
        <vt:i4>1900605</vt:i4>
      </vt:variant>
      <vt:variant>
        <vt:i4>32</vt:i4>
      </vt:variant>
      <vt:variant>
        <vt:i4>0</vt:i4>
      </vt:variant>
      <vt:variant>
        <vt:i4>5</vt:i4>
      </vt:variant>
      <vt:variant>
        <vt:lpwstr/>
      </vt:variant>
      <vt:variant>
        <vt:lpwstr>_Toc463286280</vt:lpwstr>
      </vt:variant>
      <vt:variant>
        <vt:i4>1179709</vt:i4>
      </vt:variant>
      <vt:variant>
        <vt:i4>26</vt:i4>
      </vt:variant>
      <vt:variant>
        <vt:i4>0</vt:i4>
      </vt:variant>
      <vt:variant>
        <vt:i4>5</vt:i4>
      </vt:variant>
      <vt:variant>
        <vt:lpwstr/>
      </vt:variant>
      <vt:variant>
        <vt:lpwstr>_Toc463286279</vt:lpwstr>
      </vt:variant>
      <vt:variant>
        <vt:i4>1179709</vt:i4>
      </vt:variant>
      <vt:variant>
        <vt:i4>20</vt:i4>
      </vt:variant>
      <vt:variant>
        <vt:i4>0</vt:i4>
      </vt:variant>
      <vt:variant>
        <vt:i4>5</vt:i4>
      </vt:variant>
      <vt:variant>
        <vt:lpwstr/>
      </vt:variant>
      <vt:variant>
        <vt:lpwstr>_Toc463286278</vt:lpwstr>
      </vt:variant>
      <vt:variant>
        <vt:i4>1179709</vt:i4>
      </vt:variant>
      <vt:variant>
        <vt:i4>14</vt:i4>
      </vt:variant>
      <vt:variant>
        <vt:i4>0</vt:i4>
      </vt:variant>
      <vt:variant>
        <vt:i4>5</vt:i4>
      </vt:variant>
      <vt:variant>
        <vt:lpwstr/>
      </vt:variant>
      <vt:variant>
        <vt:lpwstr>_Toc463286277</vt:lpwstr>
      </vt:variant>
      <vt:variant>
        <vt:i4>1179709</vt:i4>
      </vt:variant>
      <vt:variant>
        <vt:i4>8</vt:i4>
      </vt:variant>
      <vt:variant>
        <vt:i4>0</vt:i4>
      </vt:variant>
      <vt:variant>
        <vt:i4>5</vt:i4>
      </vt:variant>
      <vt:variant>
        <vt:lpwstr/>
      </vt:variant>
      <vt:variant>
        <vt:lpwstr>_Toc463286276</vt:lpwstr>
      </vt:variant>
      <vt:variant>
        <vt:i4>1179709</vt:i4>
      </vt:variant>
      <vt:variant>
        <vt:i4>2</vt:i4>
      </vt:variant>
      <vt:variant>
        <vt:i4>0</vt:i4>
      </vt:variant>
      <vt:variant>
        <vt:i4>5</vt:i4>
      </vt:variant>
      <vt:variant>
        <vt:lpwstr/>
      </vt:variant>
      <vt:variant>
        <vt:lpwstr>_Toc463286275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dc:creator>
  <cp:lastModifiedBy>Formand</cp:lastModifiedBy>
  <cp:revision>2</cp:revision>
  <cp:lastPrinted>2016-10-07T16:43:00Z</cp:lastPrinted>
  <dcterms:created xsi:type="dcterms:W3CDTF">2017-05-09T11:16:00Z</dcterms:created>
  <dcterms:modified xsi:type="dcterms:W3CDTF">2017-05-09T11:16:00Z</dcterms:modified>
</cp:coreProperties>
</file>